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77E2" w14:textId="77777777" w:rsidR="00926D30" w:rsidRPr="00D95A4E" w:rsidRDefault="00926D30" w:rsidP="00926D30">
      <w:pPr>
        <w:widowControl w:val="0"/>
        <w:jc w:val="center"/>
        <w:rPr>
          <w:rFonts w:asciiTheme="minorHAnsi" w:hAnsiTheme="minorHAnsi" w:cstheme="minorHAnsi"/>
          <w:b/>
        </w:rPr>
      </w:pPr>
    </w:p>
    <w:p w14:paraId="61C0CF93" w14:textId="77777777" w:rsidR="00926D30" w:rsidRPr="00C21025" w:rsidRDefault="00926D30" w:rsidP="00926D30">
      <w:pPr>
        <w:widowControl w:val="0"/>
        <w:jc w:val="center"/>
        <w:rPr>
          <w:rFonts w:asciiTheme="minorHAnsi" w:hAnsiTheme="minorHAnsi" w:cstheme="minorHAnsi"/>
          <w:b/>
          <w:sz w:val="24"/>
          <w:szCs w:val="24"/>
        </w:rPr>
      </w:pPr>
      <w:r w:rsidRPr="00C21025">
        <w:rPr>
          <w:rFonts w:asciiTheme="minorHAnsi" w:hAnsiTheme="minorHAnsi" w:cstheme="minorHAnsi"/>
          <w:b/>
          <w:sz w:val="24"/>
          <w:szCs w:val="24"/>
        </w:rPr>
        <w:t>LOUISE YARRALL</w:t>
      </w:r>
    </w:p>
    <w:p w14:paraId="1DF6D051" w14:textId="5BAD30BA" w:rsidR="00926D30" w:rsidRPr="00D95A4E" w:rsidRDefault="00463D65" w:rsidP="00926D30">
      <w:pPr>
        <w:widowControl w:val="0"/>
        <w:jc w:val="center"/>
        <w:rPr>
          <w:rFonts w:asciiTheme="minorHAnsi" w:hAnsiTheme="minorHAnsi" w:cstheme="minorHAnsi"/>
          <w:b/>
        </w:rPr>
      </w:pPr>
      <w:r w:rsidRPr="00D95A4E">
        <w:rPr>
          <w:rFonts w:asciiTheme="minorHAnsi" w:hAnsiTheme="minorHAnsi" w:cstheme="minorHAnsi"/>
          <w:b/>
        </w:rPr>
        <w:br/>
      </w:r>
    </w:p>
    <w:p w14:paraId="15C4CA61" w14:textId="44932418" w:rsidR="00926D30" w:rsidRPr="00D95A4E" w:rsidRDefault="00926D30" w:rsidP="00926D30">
      <w:pPr>
        <w:widowControl w:val="0"/>
        <w:jc w:val="center"/>
        <w:rPr>
          <w:rFonts w:asciiTheme="minorHAnsi" w:hAnsiTheme="minorHAnsi" w:cstheme="minorHAnsi"/>
          <w:b/>
        </w:rPr>
      </w:pPr>
      <w:r w:rsidRPr="00D95A4E">
        <w:rPr>
          <w:rFonts w:asciiTheme="minorHAnsi" w:hAnsiTheme="minorHAnsi" w:cstheme="minorHAnsi"/>
          <w:b/>
        </w:rPr>
        <w:t>PROFESSIONAL PROFILE</w:t>
      </w:r>
      <w:r w:rsidR="00463D65" w:rsidRPr="00D95A4E">
        <w:rPr>
          <w:rFonts w:asciiTheme="minorHAnsi" w:hAnsiTheme="minorHAnsi" w:cstheme="minorHAnsi"/>
          <w:b/>
        </w:rPr>
        <w:br/>
      </w:r>
    </w:p>
    <w:tbl>
      <w:tblPr>
        <w:tblW w:w="10470"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926D30" w:rsidRPr="00D95A4E" w14:paraId="5112E4B1" w14:textId="77777777" w:rsidTr="004A728A">
        <w:trPr>
          <w:trHeight w:val="440"/>
        </w:trPr>
        <w:tc>
          <w:tcPr>
            <w:tcW w:w="10470" w:type="dxa"/>
            <w:tcBorders>
              <w:top w:val="nil"/>
              <w:left w:val="nil"/>
              <w:bottom w:val="nil"/>
              <w:right w:val="nil"/>
            </w:tcBorders>
            <w:tcMar>
              <w:top w:w="100" w:type="dxa"/>
              <w:left w:w="100" w:type="dxa"/>
              <w:bottom w:w="100" w:type="dxa"/>
              <w:right w:w="100" w:type="dxa"/>
            </w:tcMar>
          </w:tcPr>
          <w:p w14:paraId="049C105D" w14:textId="1B2300A1" w:rsidR="00926D30" w:rsidRPr="00D95A4E" w:rsidRDefault="00926D30" w:rsidP="004A728A">
            <w:pPr>
              <w:spacing w:before="120" w:after="240"/>
              <w:ind w:right="105"/>
              <w:rPr>
                <w:rFonts w:asciiTheme="minorHAnsi" w:hAnsiTheme="minorHAnsi" w:cstheme="minorHAnsi"/>
              </w:rPr>
            </w:pPr>
            <w:bookmarkStart w:id="0" w:name="_heading=h.gjdgxs" w:colFirst="0" w:colLast="0"/>
            <w:bookmarkEnd w:id="0"/>
            <w:r w:rsidRPr="00D95A4E">
              <w:rPr>
                <w:rFonts w:asciiTheme="minorHAnsi" w:hAnsiTheme="minorHAnsi" w:cstheme="minorHAnsi"/>
              </w:rPr>
              <w:t xml:space="preserve">I am an energetic and warm senior business leader with experience in New Zealand, the Cook Islands, the UK, Europe and North America working for private energy and technology companies and central government. I have particularly strong skills in fostering high performing teams, building relationships, reputation and media management, and strategic thinking to solve business challenges. </w:t>
            </w:r>
          </w:p>
          <w:p w14:paraId="3C94C3C4" w14:textId="5BA4A4D0" w:rsidR="00926D30" w:rsidRPr="00D95A4E" w:rsidRDefault="00926D30" w:rsidP="004A728A">
            <w:pPr>
              <w:spacing w:before="120" w:after="240"/>
              <w:ind w:right="105"/>
              <w:rPr>
                <w:rFonts w:asciiTheme="minorHAnsi" w:hAnsiTheme="minorHAnsi" w:cstheme="minorHAnsi"/>
              </w:rPr>
            </w:pPr>
            <w:r w:rsidRPr="00D95A4E">
              <w:rPr>
                <w:rFonts w:asciiTheme="minorHAnsi" w:hAnsiTheme="minorHAnsi" w:cstheme="minorHAnsi"/>
              </w:rPr>
              <w:t>My governance experience includes sitting on senior leadership teams governing agency risks, reporting, budget and human resources. I also have extensive experience as Chair and committee member of various charities and community groups, spanning education, sport and religion. I am experienced at overseeing the process for charities becoming incorporated, adopting constitutions, and at ensuring committees have clear objectives and deliverables.</w:t>
            </w:r>
          </w:p>
          <w:p w14:paraId="17817853" w14:textId="75A1F58C" w:rsidR="00E758EC" w:rsidRPr="00D95A4E" w:rsidRDefault="00E758EC" w:rsidP="004A728A">
            <w:pPr>
              <w:spacing w:before="120" w:after="240"/>
              <w:ind w:right="105"/>
              <w:rPr>
                <w:rFonts w:asciiTheme="minorHAnsi" w:hAnsiTheme="minorHAnsi" w:cstheme="minorHAnsi"/>
              </w:rPr>
            </w:pPr>
            <w:r w:rsidRPr="00D95A4E">
              <w:rPr>
                <w:rFonts w:asciiTheme="minorHAnsi" w:hAnsiTheme="minorHAnsi" w:cstheme="minorHAnsi"/>
              </w:rPr>
              <w:t>Specifically, my governance experience includes:</w:t>
            </w:r>
          </w:p>
          <w:p w14:paraId="7E708851" w14:textId="422DB8B4" w:rsidR="00E758EC" w:rsidRPr="00D95A4E" w:rsidRDefault="00E758EC" w:rsidP="00E758EC">
            <w:pPr>
              <w:pStyle w:val="ListParagraph"/>
              <w:numPr>
                <w:ilvl w:val="0"/>
                <w:numId w:val="3"/>
              </w:numPr>
              <w:spacing w:before="120" w:after="240"/>
              <w:ind w:right="105"/>
              <w:rPr>
                <w:rFonts w:asciiTheme="minorHAnsi" w:hAnsiTheme="minorHAnsi" w:cstheme="minorHAnsi"/>
              </w:rPr>
            </w:pPr>
            <w:r w:rsidRPr="00D95A4E">
              <w:rPr>
                <w:rFonts w:asciiTheme="minorHAnsi" w:hAnsiTheme="minorHAnsi" w:cstheme="minorHAnsi"/>
              </w:rPr>
              <w:t xml:space="preserve">Being a member of central government Senior Leadership Teams, reporting to the CEO or Deputy Chief Executive, governing organisations and functional areas, and supporting Boards and Government Ministers  </w:t>
            </w:r>
          </w:p>
          <w:p w14:paraId="4DF590CA" w14:textId="75608895" w:rsidR="00E758EC" w:rsidRPr="00D95A4E" w:rsidRDefault="00E758EC" w:rsidP="00E758EC">
            <w:pPr>
              <w:pStyle w:val="ListParagraph"/>
              <w:numPr>
                <w:ilvl w:val="0"/>
                <w:numId w:val="3"/>
              </w:numPr>
              <w:spacing w:before="120" w:after="240"/>
              <w:ind w:right="105"/>
              <w:rPr>
                <w:rFonts w:asciiTheme="minorHAnsi" w:hAnsiTheme="minorHAnsi" w:cstheme="minorHAnsi"/>
              </w:rPr>
            </w:pPr>
            <w:r w:rsidRPr="00D95A4E">
              <w:rPr>
                <w:rFonts w:asciiTheme="minorHAnsi" w:hAnsiTheme="minorHAnsi" w:cstheme="minorHAnsi"/>
              </w:rPr>
              <w:t>Budget management in Central Government and private originations, ensuring budgets are secured and spent following due process</w:t>
            </w:r>
            <w:r w:rsidR="00D95A4E">
              <w:rPr>
                <w:rFonts w:asciiTheme="minorHAnsi" w:hAnsiTheme="minorHAnsi" w:cstheme="minorHAnsi"/>
              </w:rPr>
              <w:t>, with appropriate and accurate reporting</w:t>
            </w:r>
          </w:p>
          <w:p w14:paraId="2F83CEB7" w14:textId="000F96B7" w:rsidR="00E758EC" w:rsidRPr="00D95A4E" w:rsidRDefault="00E758EC" w:rsidP="00E758EC">
            <w:pPr>
              <w:pStyle w:val="ListParagraph"/>
              <w:numPr>
                <w:ilvl w:val="0"/>
                <w:numId w:val="3"/>
              </w:numPr>
              <w:spacing w:before="120" w:after="240"/>
              <w:ind w:right="105"/>
              <w:rPr>
                <w:rFonts w:asciiTheme="minorHAnsi" w:hAnsiTheme="minorHAnsi" w:cstheme="minorHAnsi"/>
              </w:rPr>
            </w:pPr>
            <w:r w:rsidRPr="00D95A4E">
              <w:rPr>
                <w:rFonts w:asciiTheme="minorHAnsi" w:hAnsiTheme="minorHAnsi" w:cstheme="minorHAnsi"/>
              </w:rPr>
              <w:t xml:space="preserve">Managing risks and crises, including </w:t>
            </w:r>
            <w:r w:rsidR="00D95A4E">
              <w:rPr>
                <w:rFonts w:asciiTheme="minorHAnsi" w:hAnsiTheme="minorHAnsi" w:cstheme="minorHAnsi"/>
              </w:rPr>
              <w:t xml:space="preserve">tactical delivery of </w:t>
            </w:r>
            <w:proofErr w:type="gramStart"/>
            <w:r w:rsidR="00D95A4E">
              <w:rPr>
                <w:rFonts w:asciiTheme="minorHAnsi" w:hAnsiTheme="minorHAnsi" w:cstheme="minorHAnsi"/>
              </w:rPr>
              <w:t>high profile</w:t>
            </w:r>
            <w:proofErr w:type="gramEnd"/>
            <w:r w:rsidR="00D95A4E">
              <w:rPr>
                <w:rFonts w:asciiTheme="minorHAnsi" w:hAnsiTheme="minorHAnsi" w:cstheme="minorHAnsi"/>
              </w:rPr>
              <w:t xml:space="preserve"> events in New Zealand like aspects of the Government’s response to the 2019 Christchurch terror attacks</w:t>
            </w:r>
          </w:p>
          <w:p w14:paraId="37470B14" w14:textId="5C031CB1" w:rsidR="00E758EC" w:rsidRPr="00D95A4E" w:rsidRDefault="00E758EC" w:rsidP="00E758EC">
            <w:pPr>
              <w:pStyle w:val="ListParagraph"/>
              <w:numPr>
                <w:ilvl w:val="0"/>
                <w:numId w:val="3"/>
              </w:numPr>
              <w:spacing w:before="120" w:after="240"/>
              <w:ind w:right="105"/>
              <w:rPr>
                <w:rFonts w:asciiTheme="minorHAnsi" w:hAnsiTheme="minorHAnsi" w:cstheme="minorHAnsi"/>
              </w:rPr>
            </w:pPr>
            <w:r w:rsidRPr="00D95A4E">
              <w:rPr>
                <w:rFonts w:asciiTheme="minorHAnsi" w:hAnsiTheme="minorHAnsi" w:cstheme="minorHAnsi"/>
              </w:rPr>
              <w:t>Holding the role of Chair on various school and community groups, ensuring committees deliver on their founding documents where appropriate, running meetings with agendas, proper meeting process, minutes, and operational delivery</w:t>
            </w:r>
          </w:p>
          <w:p w14:paraId="4394AD94" w14:textId="3F274028" w:rsidR="00E758EC" w:rsidRPr="00D95A4E" w:rsidRDefault="00E758EC" w:rsidP="00E758EC">
            <w:pPr>
              <w:pStyle w:val="ListParagraph"/>
              <w:numPr>
                <w:ilvl w:val="0"/>
                <w:numId w:val="3"/>
              </w:numPr>
              <w:spacing w:before="120" w:after="240"/>
              <w:ind w:right="105"/>
              <w:rPr>
                <w:rFonts w:asciiTheme="minorHAnsi" w:hAnsiTheme="minorHAnsi" w:cstheme="minorHAnsi"/>
              </w:rPr>
            </w:pPr>
            <w:r w:rsidRPr="00D95A4E">
              <w:rPr>
                <w:rFonts w:asciiTheme="minorHAnsi" w:hAnsiTheme="minorHAnsi" w:cstheme="minorHAnsi"/>
              </w:rPr>
              <w:t>Sitting on committees as a member, delivering fundraising and community initiatives</w:t>
            </w:r>
          </w:p>
          <w:p w14:paraId="0E9314FD" w14:textId="7316A58D" w:rsidR="00E758EC" w:rsidRPr="00D95A4E" w:rsidRDefault="00E758EC" w:rsidP="00E758EC">
            <w:pPr>
              <w:pStyle w:val="ListParagraph"/>
              <w:numPr>
                <w:ilvl w:val="0"/>
                <w:numId w:val="3"/>
              </w:numPr>
              <w:spacing w:before="120" w:after="240"/>
              <w:ind w:right="105"/>
              <w:rPr>
                <w:rFonts w:asciiTheme="minorHAnsi" w:hAnsiTheme="minorHAnsi" w:cstheme="minorHAnsi"/>
              </w:rPr>
            </w:pPr>
            <w:r w:rsidRPr="00D95A4E">
              <w:rPr>
                <w:rFonts w:asciiTheme="minorHAnsi" w:hAnsiTheme="minorHAnsi" w:cstheme="minorHAnsi"/>
              </w:rPr>
              <w:t>Creating and updating constitutions to ensure compliance with Incorporated Societies Act requirements</w:t>
            </w:r>
          </w:p>
          <w:p w14:paraId="07589CB5" w14:textId="18FDB1EF" w:rsidR="00FB6D51" w:rsidRPr="00D95A4E" w:rsidRDefault="00FB6D51" w:rsidP="004A728A">
            <w:pPr>
              <w:spacing w:before="120" w:after="240"/>
              <w:ind w:right="105"/>
              <w:rPr>
                <w:rFonts w:asciiTheme="minorHAnsi" w:hAnsiTheme="minorHAnsi" w:cstheme="minorHAnsi"/>
              </w:rPr>
            </w:pPr>
            <w:r w:rsidRPr="00D95A4E">
              <w:rPr>
                <w:rFonts w:asciiTheme="minorHAnsi" w:hAnsiTheme="minorHAnsi" w:cstheme="minorHAnsi"/>
              </w:rPr>
              <w:t xml:space="preserve">At an operational level, I am a PR expert with particular expertise in technology, </w:t>
            </w:r>
            <w:r w:rsidR="00244F36" w:rsidRPr="00D95A4E">
              <w:rPr>
                <w:rFonts w:asciiTheme="minorHAnsi" w:hAnsiTheme="minorHAnsi" w:cstheme="minorHAnsi"/>
              </w:rPr>
              <w:t xml:space="preserve">electricity/gas, </w:t>
            </w:r>
            <w:proofErr w:type="spellStart"/>
            <w:r w:rsidRPr="00D95A4E">
              <w:rPr>
                <w:rFonts w:asciiTheme="minorHAnsi" w:hAnsiTheme="minorHAnsi" w:cstheme="minorHAnsi"/>
              </w:rPr>
              <w:t>start ups</w:t>
            </w:r>
            <w:proofErr w:type="spellEnd"/>
            <w:r w:rsidRPr="00D95A4E">
              <w:rPr>
                <w:rFonts w:asciiTheme="minorHAnsi" w:hAnsiTheme="minorHAnsi" w:cstheme="minorHAnsi"/>
              </w:rPr>
              <w:t>, marketing,</w:t>
            </w:r>
            <w:r w:rsidR="00463D65" w:rsidRPr="00D95A4E">
              <w:rPr>
                <w:rFonts w:asciiTheme="minorHAnsi" w:hAnsiTheme="minorHAnsi" w:cstheme="minorHAnsi"/>
              </w:rPr>
              <w:t xml:space="preserve"> </w:t>
            </w:r>
            <w:r w:rsidR="009A7DC7" w:rsidRPr="00D95A4E">
              <w:rPr>
                <w:rFonts w:asciiTheme="minorHAnsi" w:hAnsiTheme="minorHAnsi" w:cstheme="minorHAnsi"/>
              </w:rPr>
              <w:t xml:space="preserve">media, </w:t>
            </w:r>
            <w:r w:rsidR="00463D65" w:rsidRPr="00D95A4E">
              <w:rPr>
                <w:rFonts w:asciiTheme="minorHAnsi" w:hAnsiTheme="minorHAnsi" w:cstheme="minorHAnsi"/>
              </w:rPr>
              <w:t>and government communications.</w:t>
            </w:r>
          </w:p>
          <w:p w14:paraId="09F6A6FD" w14:textId="77777777" w:rsidR="009A7DC7" w:rsidRPr="00D95A4E" w:rsidRDefault="009A7DC7" w:rsidP="004A728A">
            <w:pPr>
              <w:spacing w:before="120" w:after="240"/>
              <w:ind w:right="105"/>
              <w:rPr>
                <w:rFonts w:asciiTheme="minorHAnsi" w:hAnsiTheme="minorHAnsi" w:cstheme="minorHAnsi"/>
              </w:rPr>
            </w:pPr>
          </w:p>
          <w:p w14:paraId="6B008661" w14:textId="074386B3" w:rsidR="00926D30" w:rsidRPr="00D95A4E" w:rsidRDefault="00926D30" w:rsidP="00926D30">
            <w:pPr>
              <w:widowControl w:val="0"/>
              <w:jc w:val="center"/>
              <w:rPr>
                <w:rFonts w:asciiTheme="minorHAnsi" w:hAnsiTheme="minorHAnsi" w:cstheme="minorHAnsi"/>
                <w:b/>
              </w:rPr>
            </w:pPr>
            <w:r w:rsidRPr="00D95A4E">
              <w:rPr>
                <w:rFonts w:asciiTheme="minorHAnsi" w:hAnsiTheme="minorHAnsi" w:cstheme="minorHAnsi"/>
                <w:b/>
              </w:rPr>
              <w:t>PERSONAL PROFILE</w:t>
            </w:r>
            <w:r w:rsidR="00463D65" w:rsidRPr="00D95A4E">
              <w:rPr>
                <w:rFonts w:asciiTheme="minorHAnsi" w:hAnsiTheme="minorHAnsi" w:cstheme="minorHAnsi"/>
                <w:b/>
              </w:rPr>
              <w:br/>
            </w:r>
          </w:p>
          <w:p w14:paraId="722C859E" w14:textId="77777777" w:rsidR="00926D30" w:rsidRPr="00D95A4E" w:rsidRDefault="00926D30" w:rsidP="004A728A">
            <w:pPr>
              <w:spacing w:before="120" w:after="240"/>
              <w:ind w:right="105"/>
              <w:rPr>
                <w:rFonts w:asciiTheme="minorHAnsi" w:hAnsiTheme="minorHAnsi" w:cstheme="minorHAnsi"/>
              </w:rPr>
            </w:pPr>
            <w:r w:rsidRPr="00D95A4E">
              <w:rPr>
                <w:rFonts w:asciiTheme="minorHAnsi" w:hAnsiTheme="minorHAnsi" w:cstheme="minorHAnsi"/>
              </w:rPr>
              <w:t>I am temporarily living in the Cook Islands with my family, supporting our children and delivering work for local clients and remote clients through von Yarrall Consulting Ltd.</w:t>
            </w:r>
          </w:p>
          <w:p w14:paraId="615BC8A3" w14:textId="48D133F3" w:rsidR="00926D30" w:rsidRPr="00D95A4E" w:rsidRDefault="00926D30" w:rsidP="004A728A">
            <w:pPr>
              <w:spacing w:before="120" w:after="240"/>
              <w:ind w:right="105"/>
              <w:rPr>
                <w:rFonts w:asciiTheme="minorHAnsi" w:hAnsiTheme="minorHAnsi" w:cstheme="minorHAnsi"/>
              </w:rPr>
            </w:pPr>
            <w:r w:rsidRPr="00D95A4E">
              <w:rPr>
                <w:rFonts w:asciiTheme="minorHAnsi" w:hAnsiTheme="minorHAnsi" w:cstheme="minorHAnsi"/>
              </w:rPr>
              <w:t>Living here since January 2023 has given me an understanding and appreciation for Pacific culture and challenges</w:t>
            </w:r>
            <w:r w:rsidR="00FB6D51" w:rsidRPr="00D95A4E">
              <w:rPr>
                <w:rFonts w:asciiTheme="minorHAnsi" w:hAnsiTheme="minorHAnsi" w:cstheme="minorHAnsi"/>
              </w:rPr>
              <w:t xml:space="preserve"> – and exposure to new challenges for our family of being temporary residents of an island nation</w:t>
            </w:r>
            <w:r w:rsidRPr="00D95A4E">
              <w:rPr>
                <w:rFonts w:asciiTheme="minorHAnsi" w:hAnsiTheme="minorHAnsi" w:cstheme="minorHAnsi"/>
              </w:rPr>
              <w:t>. I am an active sportswoman and sports supporter, with particular knowledge of football, netball, and triathlon disciplines</w:t>
            </w:r>
            <w:r w:rsidR="00D95A4E" w:rsidRPr="00D95A4E">
              <w:rPr>
                <w:rFonts w:asciiTheme="minorHAnsi" w:hAnsiTheme="minorHAnsi" w:cstheme="minorHAnsi"/>
              </w:rPr>
              <w:t>, while also enjoying supporting my children through athletics, gymnastics, and sailing</w:t>
            </w:r>
            <w:r w:rsidRPr="00D95A4E">
              <w:rPr>
                <w:rFonts w:asciiTheme="minorHAnsi" w:hAnsiTheme="minorHAnsi" w:cstheme="minorHAnsi"/>
              </w:rPr>
              <w:t>. I have a background in performing arts, having achieved at high levels at clarinet and speech and drama in New Zealand, and singing internationally.</w:t>
            </w:r>
          </w:p>
          <w:p w14:paraId="2E1C6DB7" w14:textId="77777777" w:rsidR="00463D65" w:rsidRDefault="00463D65" w:rsidP="004A728A">
            <w:pPr>
              <w:spacing w:before="120" w:after="240"/>
              <w:ind w:right="105"/>
              <w:rPr>
                <w:rFonts w:asciiTheme="minorHAnsi" w:hAnsiTheme="minorHAnsi" w:cstheme="minorHAnsi"/>
              </w:rPr>
            </w:pPr>
          </w:p>
          <w:p w14:paraId="2F072D71" w14:textId="77777777" w:rsidR="00C21025" w:rsidRDefault="00C21025" w:rsidP="004A728A">
            <w:pPr>
              <w:spacing w:before="120" w:after="240"/>
              <w:ind w:right="105"/>
              <w:rPr>
                <w:rFonts w:asciiTheme="minorHAnsi" w:hAnsiTheme="minorHAnsi" w:cstheme="minorHAnsi"/>
              </w:rPr>
            </w:pPr>
          </w:p>
          <w:p w14:paraId="2C389D40" w14:textId="77777777" w:rsidR="00C21025" w:rsidRPr="00D95A4E" w:rsidRDefault="00C21025" w:rsidP="004A728A">
            <w:pPr>
              <w:spacing w:before="120" w:after="240"/>
              <w:ind w:right="105"/>
              <w:rPr>
                <w:rFonts w:asciiTheme="minorHAnsi" w:hAnsiTheme="minorHAnsi" w:cstheme="minorHAnsi"/>
              </w:rPr>
            </w:pPr>
          </w:p>
          <w:p w14:paraId="6459BD2F" w14:textId="77777777" w:rsidR="00D95A4E" w:rsidRDefault="00D95A4E" w:rsidP="00926D30">
            <w:pPr>
              <w:widowControl w:val="0"/>
              <w:jc w:val="center"/>
              <w:rPr>
                <w:rFonts w:asciiTheme="minorHAnsi" w:hAnsiTheme="minorHAnsi" w:cstheme="minorHAnsi"/>
                <w:b/>
              </w:rPr>
            </w:pPr>
          </w:p>
          <w:p w14:paraId="310EE354" w14:textId="71159749" w:rsidR="00926D30" w:rsidRPr="00D95A4E" w:rsidRDefault="00926D30" w:rsidP="00926D30">
            <w:pPr>
              <w:widowControl w:val="0"/>
              <w:jc w:val="center"/>
              <w:rPr>
                <w:rFonts w:asciiTheme="minorHAnsi" w:hAnsiTheme="minorHAnsi" w:cstheme="minorHAnsi"/>
                <w:b/>
              </w:rPr>
            </w:pPr>
            <w:r w:rsidRPr="00D95A4E">
              <w:rPr>
                <w:rFonts w:asciiTheme="minorHAnsi" w:hAnsiTheme="minorHAnsi" w:cstheme="minorHAnsi"/>
                <w:b/>
              </w:rPr>
              <w:t>PROFESSIONAL SUMMARY</w:t>
            </w:r>
          </w:p>
          <w:p w14:paraId="75650FEB" w14:textId="77777777" w:rsidR="00463D65" w:rsidRPr="00D95A4E" w:rsidRDefault="00463D65" w:rsidP="00926D30">
            <w:pPr>
              <w:ind w:right="105"/>
              <w:rPr>
                <w:rFonts w:asciiTheme="minorHAnsi" w:hAnsiTheme="minorHAnsi" w:cstheme="minorHAnsi"/>
                <w:b/>
              </w:rPr>
            </w:pPr>
          </w:p>
          <w:p w14:paraId="175C7576" w14:textId="48503428" w:rsidR="00926D30" w:rsidRPr="00D95A4E" w:rsidRDefault="00463D65" w:rsidP="00926D30">
            <w:pPr>
              <w:ind w:right="105"/>
              <w:rPr>
                <w:rFonts w:asciiTheme="minorHAnsi" w:hAnsiTheme="minorHAnsi" w:cstheme="minorHAnsi"/>
              </w:rPr>
            </w:pPr>
            <w:r w:rsidRPr="00D95A4E">
              <w:rPr>
                <w:rFonts w:asciiTheme="minorHAnsi" w:hAnsiTheme="minorHAnsi" w:cstheme="minorHAnsi"/>
                <w:b/>
              </w:rPr>
              <w:t>Director</w:t>
            </w:r>
            <w:r w:rsidR="00926D30" w:rsidRPr="00D95A4E">
              <w:rPr>
                <w:rFonts w:asciiTheme="minorHAnsi" w:hAnsiTheme="minorHAnsi" w:cstheme="minorHAnsi"/>
                <w:b/>
              </w:rPr>
              <w:t>, von Yarrall Consulting Ltd, A</w:t>
            </w:r>
            <w:r w:rsidR="00926D30" w:rsidRPr="00D95A4E">
              <w:rPr>
                <w:rFonts w:asciiTheme="minorHAnsi" w:hAnsiTheme="minorHAnsi" w:cstheme="minorHAnsi"/>
                <w:b/>
                <w:iCs/>
              </w:rPr>
              <w:t>ugust 2021 – Present</w:t>
            </w:r>
          </w:p>
        </w:tc>
      </w:tr>
      <w:tr w:rsidR="00926D30" w:rsidRPr="00D95A4E" w14:paraId="42DE2721" w14:textId="77777777" w:rsidTr="004A728A">
        <w:trPr>
          <w:trHeight w:val="440"/>
        </w:trPr>
        <w:tc>
          <w:tcPr>
            <w:tcW w:w="10470" w:type="dxa"/>
            <w:tcBorders>
              <w:top w:val="nil"/>
              <w:left w:val="nil"/>
              <w:bottom w:val="nil"/>
              <w:right w:val="nil"/>
            </w:tcBorders>
            <w:shd w:val="clear" w:color="auto" w:fill="auto"/>
            <w:tcMar>
              <w:top w:w="100" w:type="dxa"/>
              <w:left w:w="100" w:type="dxa"/>
              <w:bottom w:w="100" w:type="dxa"/>
              <w:right w:w="100" w:type="dxa"/>
            </w:tcMar>
          </w:tcPr>
          <w:p w14:paraId="3FCDC1CA" w14:textId="77777777" w:rsidR="00926D30" w:rsidRPr="00D95A4E" w:rsidRDefault="00926D30" w:rsidP="004A728A">
            <w:pPr>
              <w:pStyle w:val="NormalWeb"/>
              <w:spacing w:before="0" w:beforeAutospacing="0" w:after="0" w:afterAutospacing="0"/>
              <w:rPr>
                <w:rFonts w:asciiTheme="minorHAnsi" w:eastAsia="Calibri" w:hAnsiTheme="minorHAnsi" w:cstheme="minorHAnsi"/>
                <w:sz w:val="22"/>
                <w:szCs w:val="22"/>
                <w:lang w:eastAsia="en-US"/>
              </w:rPr>
            </w:pPr>
            <w:r w:rsidRPr="00D95A4E">
              <w:rPr>
                <w:rFonts w:asciiTheme="minorHAnsi" w:eastAsia="Calibri" w:hAnsiTheme="minorHAnsi" w:cstheme="minorHAnsi"/>
                <w:sz w:val="22"/>
                <w:szCs w:val="22"/>
                <w:lang w:eastAsia="en-US"/>
              </w:rPr>
              <w:lastRenderedPageBreak/>
              <w:t>Responsibilities include creating and delivering communications and engagement strategies and tactics; advising CEOs, Boards, Ministers and Diplomats on communications approaches and how to navigate challenges; and building and developing teams and individuals to achieve their potential.</w:t>
            </w:r>
          </w:p>
          <w:p w14:paraId="168E7E03" w14:textId="77777777" w:rsidR="00926D30" w:rsidRPr="00D95A4E" w:rsidRDefault="00926D30" w:rsidP="00926D30">
            <w:pPr>
              <w:pStyle w:val="NormalWeb"/>
              <w:spacing w:before="0" w:beforeAutospacing="0" w:after="0" w:afterAutospacing="0"/>
              <w:rPr>
                <w:rFonts w:asciiTheme="minorHAnsi" w:eastAsia="Calibri" w:hAnsiTheme="minorHAnsi" w:cstheme="minorHAnsi"/>
                <w:sz w:val="22"/>
                <w:szCs w:val="22"/>
                <w:lang w:eastAsia="en-US"/>
              </w:rPr>
            </w:pPr>
            <w:r w:rsidRPr="00D95A4E">
              <w:rPr>
                <w:rFonts w:asciiTheme="minorHAnsi" w:eastAsia="Calibri" w:hAnsiTheme="minorHAnsi" w:cstheme="minorHAnsi"/>
                <w:sz w:val="22"/>
                <w:szCs w:val="22"/>
                <w:lang w:eastAsia="en-US"/>
              </w:rPr>
              <w:t xml:space="preserve">Clients in New Zealand include the Ministry for Women, Social Development Agency, </w:t>
            </w:r>
            <w:proofErr w:type="spellStart"/>
            <w:r w:rsidRPr="00D95A4E">
              <w:rPr>
                <w:rFonts w:asciiTheme="minorHAnsi" w:eastAsia="Calibri" w:hAnsiTheme="minorHAnsi" w:cstheme="minorHAnsi"/>
                <w:sz w:val="22"/>
                <w:szCs w:val="22"/>
                <w:lang w:eastAsia="en-US"/>
              </w:rPr>
              <w:t>Worksafe</w:t>
            </w:r>
            <w:proofErr w:type="spellEnd"/>
            <w:r w:rsidRPr="00D95A4E">
              <w:rPr>
                <w:rFonts w:asciiTheme="minorHAnsi" w:eastAsia="Calibri" w:hAnsiTheme="minorHAnsi" w:cstheme="minorHAnsi"/>
                <w:sz w:val="22"/>
                <w:szCs w:val="22"/>
                <w:lang w:eastAsia="en-US"/>
              </w:rPr>
              <w:t xml:space="preserve">, the Electricity Authority, and Upper Hutt City Council. Clients in the Cook Islands include Te Aponga Uira (electricity company) and the Australian High Commissioner. </w:t>
            </w:r>
          </w:p>
          <w:p w14:paraId="1A4E5CFB" w14:textId="77777777" w:rsidR="00463D65" w:rsidRPr="00D95A4E" w:rsidRDefault="00463D65" w:rsidP="00926D30">
            <w:pPr>
              <w:pStyle w:val="NormalWeb"/>
              <w:spacing w:before="0" w:beforeAutospacing="0" w:after="0" w:afterAutospacing="0"/>
              <w:rPr>
                <w:rFonts w:asciiTheme="minorHAnsi" w:eastAsia="Calibri" w:hAnsiTheme="minorHAnsi" w:cstheme="minorHAnsi"/>
                <w:sz w:val="22"/>
                <w:szCs w:val="22"/>
                <w:lang w:eastAsia="en-US"/>
              </w:rPr>
            </w:pPr>
          </w:p>
          <w:p w14:paraId="53903E9E" w14:textId="77777777" w:rsidR="00926D30" w:rsidRPr="00D95A4E" w:rsidRDefault="00926D30" w:rsidP="004A728A">
            <w:pPr>
              <w:pStyle w:val="NormalWeb"/>
              <w:spacing w:before="0" w:beforeAutospacing="0" w:after="0" w:afterAutospacing="0"/>
              <w:rPr>
                <w:rFonts w:asciiTheme="minorHAnsi" w:hAnsiTheme="minorHAnsi" w:cstheme="minorHAnsi"/>
                <w:i/>
                <w:sz w:val="22"/>
                <w:szCs w:val="22"/>
              </w:rPr>
            </w:pPr>
          </w:p>
          <w:p w14:paraId="5FBF243D" w14:textId="6C4D52C6" w:rsidR="00926D30" w:rsidRPr="00D95A4E" w:rsidRDefault="00463D65" w:rsidP="00FB6D51">
            <w:pPr>
              <w:ind w:right="105"/>
              <w:rPr>
                <w:rFonts w:asciiTheme="minorHAnsi" w:hAnsiTheme="minorHAnsi" w:cstheme="minorHAnsi"/>
                <w:b/>
                <w:bCs/>
                <w:iCs/>
              </w:rPr>
            </w:pPr>
            <w:r w:rsidRPr="00D95A4E">
              <w:rPr>
                <w:rFonts w:asciiTheme="minorHAnsi" w:hAnsiTheme="minorHAnsi" w:cstheme="minorHAnsi"/>
                <w:b/>
              </w:rPr>
              <w:t>Acting General Manager</w:t>
            </w:r>
            <w:r w:rsidR="00FB6D51" w:rsidRPr="00D95A4E">
              <w:rPr>
                <w:rFonts w:asciiTheme="minorHAnsi" w:hAnsiTheme="minorHAnsi" w:cstheme="minorHAnsi"/>
                <w:b/>
              </w:rPr>
              <w:t>, Department of Internal Affairs, August 2020 – July 2021</w:t>
            </w:r>
          </w:p>
        </w:tc>
      </w:tr>
      <w:tr w:rsidR="00926D30" w:rsidRPr="00D95A4E" w14:paraId="53294B79" w14:textId="77777777" w:rsidTr="004A728A">
        <w:trPr>
          <w:trHeight w:val="440"/>
        </w:trPr>
        <w:tc>
          <w:tcPr>
            <w:tcW w:w="10470" w:type="dxa"/>
            <w:tcBorders>
              <w:top w:val="nil"/>
              <w:left w:val="nil"/>
              <w:bottom w:val="nil"/>
              <w:right w:val="nil"/>
            </w:tcBorders>
            <w:shd w:val="clear" w:color="auto" w:fill="auto"/>
            <w:tcMar>
              <w:top w:w="100" w:type="dxa"/>
              <w:left w:w="100" w:type="dxa"/>
              <w:bottom w:w="100" w:type="dxa"/>
              <w:right w:w="100" w:type="dxa"/>
            </w:tcMar>
          </w:tcPr>
          <w:p w14:paraId="1E0C3EC2" w14:textId="6717CD86" w:rsidR="00926D30" w:rsidRPr="00D95A4E" w:rsidRDefault="00926D30" w:rsidP="004A728A">
            <w:pPr>
              <w:pStyle w:val="NormalWeb"/>
              <w:spacing w:before="0" w:beforeAutospacing="0" w:after="0" w:afterAutospacing="0"/>
              <w:rPr>
                <w:rFonts w:asciiTheme="minorHAnsi" w:hAnsiTheme="minorHAnsi" w:cstheme="minorHAnsi"/>
                <w:iCs/>
                <w:sz w:val="22"/>
                <w:szCs w:val="22"/>
              </w:rPr>
            </w:pPr>
            <w:r w:rsidRPr="00D95A4E">
              <w:rPr>
                <w:rFonts w:asciiTheme="minorHAnsi" w:hAnsiTheme="minorHAnsi" w:cstheme="minorHAnsi"/>
                <w:iCs/>
                <w:sz w:val="22"/>
                <w:szCs w:val="22"/>
              </w:rPr>
              <w:t xml:space="preserve">Led a group of 26 talented communications professionals responsible for protecting and promoting </w:t>
            </w:r>
            <w:hyperlink r:id="rId7" w:history="1">
              <w:r w:rsidRPr="00D95A4E">
                <w:rPr>
                  <w:rStyle w:val="Hyperlink"/>
                  <w:rFonts w:asciiTheme="minorHAnsi" w:hAnsiTheme="minorHAnsi" w:cstheme="minorHAnsi"/>
                  <w:iCs/>
                  <w:sz w:val="22"/>
                  <w:szCs w:val="22"/>
                </w:rPr>
                <w:t>DIA</w:t>
              </w:r>
            </w:hyperlink>
            <w:r w:rsidRPr="00D95A4E">
              <w:rPr>
                <w:rFonts w:asciiTheme="minorHAnsi" w:hAnsiTheme="minorHAnsi" w:cstheme="minorHAnsi"/>
                <w:iCs/>
                <w:sz w:val="22"/>
                <w:szCs w:val="22"/>
              </w:rPr>
              <w:t xml:space="preserve">’s reputation, internally and externally, as a high performing organisation and a great place to work. </w:t>
            </w:r>
          </w:p>
          <w:p w14:paraId="0CFA23B9" w14:textId="77777777" w:rsidR="00926D30" w:rsidRPr="00D95A4E" w:rsidRDefault="00926D30" w:rsidP="00926D30">
            <w:pPr>
              <w:numPr>
                <w:ilvl w:val="0"/>
                <w:numId w:val="1"/>
              </w:numPr>
              <w:ind w:right="11"/>
              <w:rPr>
                <w:rFonts w:asciiTheme="minorHAnsi" w:hAnsiTheme="minorHAnsi" w:cstheme="minorHAnsi"/>
              </w:rPr>
            </w:pPr>
            <w:r w:rsidRPr="00D95A4E">
              <w:rPr>
                <w:rFonts w:asciiTheme="minorHAnsi" w:hAnsiTheme="minorHAnsi" w:cstheme="minorHAnsi"/>
              </w:rPr>
              <w:t>Provided strategic leadership and advice to the Chief Executive and Executive Leadership Team (ELT), identifying reputational risks and strategies to address them.</w:t>
            </w:r>
          </w:p>
          <w:p w14:paraId="73393969" w14:textId="77777777" w:rsidR="00926D30" w:rsidRPr="00D95A4E" w:rsidRDefault="00926D30" w:rsidP="00926D30">
            <w:pPr>
              <w:numPr>
                <w:ilvl w:val="0"/>
                <w:numId w:val="1"/>
              </w:numPr>
              <w:ind w:right="11"/>
              <w:rPr>
                <w:rFonts w:asciiTheme="minorHAnsi" w:hAnsiTheme="minorHAnsi" w:cstheme="minorHAnsi"/>
              </w:rPr>
            </w:pPr>
            <w:r w:rsidRPr="00D95A4E">
              <w:rPr>
                <w:rFonts w:asciiTheme="minorHAnsi" w:hAnsiTheme="minorHAnsi" w:cstheme="minorHAnsi"/>
              </w:rPr>
              <w:t>One of the three General Managers responsible for developing the Department’s new business strategy, overseeing the communications and engagement approach.</w:t>
            </w:r>
          </w:p>
          <w:p w14:paraId="755C5CBD" w14:textId="77777777" w:rsidR="00926D30" w:rsidRPr="00D95A4E" w:rsidRDefault="00926D30" w:rsidP="00926D30">
            <w:pPr>
              <w:numPr>
                <w:ilvl w:val="0"/>
                <w:numId w:val="1"/>
              </w:numPr>
              <w:ind w:right="11"/>
              <w:rPr>
                <w:rFonts w:asciiTheme="minorHAnsi" w:hAnsiTheme="minorHAnsi" w:cstheme="minorHAnsi"/>
              </w:rPr>
            </w:pPr>
            <w:r w:rsidRPr="00D95A4E">
              <w:rPr>
                <w:rFonts w:asciiTheme="minorHAnsi" w:hAnsiTheme="minorHAnsi" w:cstheme="minorHAnsi"/>
              </w:rPr>
              <w:t xml:space="preserve">Responsible for driving communications to illustrate DIA as a Great Place to Work, featuring stories of our frontline staff through internal and external channels. </w:t>
            </w:r>
          </w:p>
          <w:p w14:paraId="735EB891" w14:textId="77777777" w:rsidR="00926D30" w:rsidRPr="00D95A4E" w:rsidRDefault="00926D30" w:rsidP="00926D30">
            <w:pPr>
              <w:numPr>
                <w:ilvl w:val="0"/>
                <w:numId w:val="1"/>
              </w:numPr>
              <w:ind w:right="11"/>
              <w:rPr>
                <w:rFonts w:asciiTheme="minorHAnsi" w:hAnsiTheme="minorHAnsi" w:cstheme="minorHAnsi"/>
              </w:rPr>
            </w:pPr>
            <w:r w:rsidRPr="00D95A4E">
              <w:rPr>
                <w:rFonts w:asciiTheme="minorHAnsi" w:hAnsiTheme="minorHAnsi" w:cstheme="minorHAnsi"/>
              </w:rPr>
              <w:t>Secured internal capital funding for a new intranet platform, overseeing business case development and successfully pitching it for funding, and chairing the project governance board.</w:t>
            </w:r>
          </w:p>
          <w:p w14:paraId="13DB80E6" w14:textId="77777777" w:rsidR="00926D30" w:rsidRPr="00D95A4E" w:rsidRDefault="00926D30" w:rsidP="00926D30">
            <w:pPr>
              <w:numPr>
                <w:ilvl w:val="0"/>
                <w:numId w:val="1"/>
              </w:numPr>
              <w:ind w:right="11"/>
              <w:rPr>
                <w:rFonts w:asciiTheme="minorHAnsi" w:hAnsiTheme="minorHAnsi" w:cstheme="minorHAnsi"/>
              </w:rPr>
            </w:pPr>
            <w:r w:rsidRPr="00D95A4E">
              <w:rPr>
                <w:rFonts w:asciiTheme="minorHAnsi" w:hAnsiTheme="minorHAnsi" w:cstheme="minorHAnsi"/>
              </w:rPr>
              <w:t>Managed issues relating to privacy breaches and reputation in media and with stakeholders.</w:t>
            </w:r>
          </w:p>
          <w:p w14:paraId="66ECB285" w14:textId="77777777" w:rsidR="00926D30" w:rsidRPr="00D95A4E" w:rsidRDefault="00926D30" w:rsidP="00926D30">
            <w:pPr>
              <w:numPr>
                <w:ilvl w:val="0"/>
                <w:numId w:val="1"/>
              </w:numPr>
              <w:ind w:right="11"/>
              <w:rPr>
                <w:rFonts w:asciiTheme="minorHAnsi" w:hAnsiTheme="minorHAnsi" w:cstheme="minorHAnsi"/>
              </w:rPr>
            </w:pPr>
            <w:r w:rsidRPr="00D95A4E">
              <w:rPr>
                <w:rFonts w:asciiTheme="minorHAnsi" w:hAnsiTheme="minorHAnsi" w:cstheme="minorHAnsi"/>
              </w:rPr>
              <w:t>Created positive working relationships with press secretaries in Ministerial offices, ensuring a strategic, planned, and collegial work programme.</w:t>
            </w:r>
          </w:p>
          <w:p w14:paraId="218996A6" w14:textId="61BBB0AE" w:rsidR="00926D30" w:rsidRPr="00D95A4E" w:rsidRDefault="00926D30" w:rsidP="00926D30">
            <w:pPr>
              <w:pStyle w:val="NormalWeb"/>
              <w:numPr>
                <w:ilvl w:val="0"/>
                <w:numId w:val="1"/>
              </w:numPr>
              <w:spacing w:before="0" w:beforeAutospacing="0" w:after="0" w:afterAutospacing="0"/>
              <w:rPr>
                <w:rFonts w:asciiTheme="minorHAnsi" w:hAnsiTheme="minorHAnsi" w:cstheme="minorHAnsi"/>
                <w:bCs/>
                <w:color w:val="000000"/>
                <w:sz w:val="22"/>
                <w:szCs w:val="22"/>
              </w:rPr>
            </w:pPr>
            <w:r w:rsidRPr="00D95A4E">
              <w:rPr>
                <w:rFonts w:asciiTheme="minorHAnsi" w:hAnsiTheme="minorHAnsi" w:cstheme="minorHAnsi"/>
                <w:bCs/>
                <w:color w:val="000000"/>
                <w:sz w:val="22"/>
                <w:szCs w:val="22"/>
              </w:rPr>
              <w:t xml:space="preserve">Led the group to deliver high profile campaigns including the viral </w:t>
            </w:r>
            <w:hyperlink r:id="rId8" w:history="1">
              <w:r w:rsidRPr="00D95A4E">
                <w:rPr>
                  <w:rStyle w:val="Hyperlink"/>
                  <w:rFonts w:asciiTheme="minorHAnsi" w:hAnsiTheme="minorHAnsi" w:cstheme="minorHAnsi"/>
                  <w:bCs/>
                  <w:sz w:val="22"/>
                  <w:szCs w:val="22"/>
                </w:rPr>
                <w:t>Keep it Real Online</w:t>
              </w:r>
            </w:hyperlink>
            <w:r w:rsidRPr="00D95A4E">
              <w:rPr>
                <w:rFonts w:asciiTheme="minorHAnsi" w:hAnsiTheme="minorHAnsi" w:cstheme="minorHAnsi"/>
                <w:bCs/>
                <w:color w:val="000000"/>
                <w:sz w:val="22"/>
                <w:szCs w:val="22"/>
              </w:rPr>
              <w:t xml:space="preserve"> campaign.</w:t>
            </w:r>
          </w:p>
          <w:p w14:paraId="36651B39" w14:textId="77777777" w:rsidR="00926D30" w:rsidRPr="00D95A4E" w:rsidRDefault="00926D30" w:rsidP="00926D30">
            <w:pPr>
              <w:pStyle w:val="NormalWeb"/>
              <w:numPr>
                <w:ilvl w:val="0"/>
                <w:numId w:val="1"/>
              </w:numPr>
              <w:spacing w:before="0" w:beforeAutospacing="0" w:after="0" w:afterAutospacing="0"/>
              <w:rPr>
                <w:rFonts w:asciiTheme="minorHAnsi" w:hAnsiTheme="minorHAnsi" w:cstheme="minorHAnsi"/>
                <w:bCs/>
                <w:color w:val="000000"/>
                <w:sz w:val="22"/>
                <w:szCs w:val="22"/>
              </w:rPr>
            </w:pPr>
            <w:r w:rsidRPr="00D95A4E">
              <w:rPr>
                <w:rFonts w:asciiTheme="minorHAnsi" w:hAnsiTheme="minorHAnsi" w:cstheme="minorHAnsi"/>
                <w:bCs/>
                <w:color w:val="000000"/>
                <w:sz w:val="22"/>
                <w:szCs w:val="22"/>
              </w:rPr>
              <w:t>Fostered a high-trust environment within the Communications group to deliver as a proactive, strategic, high performing team.</w:t>
            </w:r>
          </w:p>
          <w:p w14:paraId="5FD22708" w14:textId="5EFAECAD" w:rsidR="00926D30" w:rsidRPr="00D95A4E" w:rsidRDefault="00926D30" w:rsidP="00926D30">
            <w:pPr>
              <w:pStyle w:val="NormalWeb"/>
              <w:numPr>
                <w:ilvl w:val="0"/>
                <w:numId w:val="1"/>
              </w:numPr>
              <w:spacing w:before="0" w:beforeAutospacing="0" w:after="0" w:afterAutospacing="0"/>
              <w:rPr>
                <w:rFonts w:asciiTheme="minorHAnsi" w:hAnsiTheme="minorHAnsi" w:cstheme="minorHAnsi"/>
                <w:bCs/>
                <w:color w:val="000000"/>
                <w:sz w:val="22"/>
                <w:szCs w:val="22"/>
              </w:rPr>
            </w:pPr>
            <w:r w:rsidRPr="00D95A4E">
              <w:rPr>
                <w:rFonts w:asciiTheme="minorHAnsi" w:hAnsiTheme="minorHAnsi" w:cstheme="minorHAnsi"/>
                <w:bCs/>
                <w:color w:val="000000"/>
                <w:sz w:val="22"/>
                <w:szCs w:val="22"/>
              </w:rPr>
              <w:t xml:space="preserve">Managed </w:t>
            </w:r>
            <w:r w:rsidR="00D95A4E">
              <w:rPr>
                <w:rFonts w:asciiTheme="minorHAnsi" w:hAnsiTheme="minorHAnsi" w:cstheme="minorHAnsi"/>
                <w:bCs/>
                <w:color w:val="000000"/>
                <w:sz w:val="22"/>
                <w:szCs w:val="22"/>
              </w:rPr>
              <w:t>g</w:t>
            </w:r>
            <w:r w:rsidRPr="00D95A4E">
              <w:rPr>
                <w:rFonts w:asciiTheme="minorHAnsi" w:hAnsiTheme="minorHAnsi" w:cstheme="minorHAnsi"/>
                <w:bCs/>
                <w:color w:val="000000"/>
                <w:sz w:val="22"/>
                <w:szCs w:val="22"/>
              </w:rPr>
              <w:t>roup finances, recruitment, performance, business planning and reporting.</w:t>
            </w:r>
          </w:p>
          <w:p w14:paraId="518DDE50" w14:textId="77777777" w:rsidR="00FB6D51" w:rsidRPr="00D95A4E" w:rsidRDefault="00FB6D51" w:rsidP="00463D65">
            <w:pPr>
              <w:pStyle w:val="NormalWeb"/>
              <w:spacing w:before="0" w:beforeAutospacing="0" w:after="0" w:afterAutospacing="0"/>
              <w:rPr>
                <w:rFonts w:asciiTheme="minorHAnsi" w:hAnsiTheme="minorHAnsi" w:cstheme="minorHAnsi"/>
                <w:bCs/>
                <w:color w:val="000000"/>
                <w:sz w:val="22"/>
                <w:szCs w:val="22"/>
              </w:rPr>
            </w:pPr>
          </w:p>
          <w:p w14:paraId="03724E0F" w14:textId="4DC9748B" w:rsidR="00FB6D51" w:rsidRPr="00D95A4E" w:rsidRDefault="00FB6D51" w:rsidP="00FB6D51">
            <w:pPr>
              <w:ind w:right="105"/>
              <w:rPr>
                <w:rFonts w:asciiTheme="minorHAnsi" w:hAnsiTheme="minorHAnsi" w:cstheme="minorHAnsi"/>
                <w:b/>
                <w:color w:val="000000"/>
              </w:rPr>
            </w:pPr>
            <w:r w:rsidRPr="00D95A4E">
              <w:rPr>
                <w:rFonts w:asciiTheme="minorHAnsi" w:hAnsiTheme="minorHAnsi" w:cstheme="minorHAnsi"/>
                <w:b/>
              </w:rPr>
              <w:t>Corporate Communications Manager, DIA, October 2018 – August 2020</w:t>
            </w:r>
          </w:p>
        </w:tc>
      </w:tr>
      <w:tr w:rsidR="00926D30" w:rsidRPr="00D95A4E" w14:paraId="45C1B695" w14:textId="77777777" w:rsidTr="004A728A">
        <w:trPr>
          <w:trHeight w:val="440"/>
        </w:trPr>
        <w:tc>
          <w:tcPr>
            <w:tcW w:w="10470" w:type="dxa"/>
            <w:tcBorders>
              <w:top w:val="nil"/>
              <w:left w:val="nil"/>
              <w:bottom w:val="nil"/>
              <w:right w:val="nil"/>
            </w:tcBorders>
            <w:tcMar>
              <w:top w:w="100" w:type="dxa"/>
              <w:left w:w="100" w:type="dxa"/>
              <w:bottom w:w="100" w:type="dxa"/>
              <w:right w:w="100" w:type="dxa"/>
            </w:tcMar>
          </w:tcPr>
          <w:p w14:paraId="4EDFAD9A" w14:textId="77777777" w:rsidR="00926D30" w:rsidRPr="00D95A4E" w:rsidRDefault="00926D30" w:rsidP="004A728A">
            <w:pPr>
              <w:pStyle w:val="NormalWeb"/>
              <w:spacing w:before="0" w:beforeAutospacing="0" w:after="0" w:afterAutospacing="0"/>
              <w:rPr>
                <w:rFonts w:asciiTheme="minorHAnsi" w:hAnsiTheme="minorHAnsi" w:cstheme="minorHAnsi"/>
                <w:bCs/>
                <w:i/>
                <w:color w:val="000000"/>
                <w:sz w:val="22"/>
                <w:szCs w:val="22"/>
              </w:rPr>
            </w:pPr>
            <w:r w:rsidRPr="00D95A4E">
              <w:rPr>
                <w:rFonts w:asciiTheme="minorHAnsi" w:hAnsiTheme="minorHAnsi" w:cstheme="minorHAnsi"/>
                <w:bCs/>
                <w:i/>
                <w:color w:val="000000"/>
                <w:sz w:val="22"/>
                <w:szCs w:val="22"/>
              </w:rPr>
              <w:t>Built and developed a team of specialists to plan, proactively deliver and monitor integrated communications strategies to tell DIA’s story.</w:t>
            </w:r>
          </w:p>
          <w:p w14:paraId="540A1A9A" w14:textId="77777777" w:rsidR="00926D30" w:rsidRPr="00D95A4E" w:rsidRDefault="00926D30" w:rsidP="00926D30">
            <w:pPr>
              <w:pStyle w:val="NormalWeb"/>
              <w:numPr>
                <w:ilvl w:val="0"/>
                <w:numId w:val="1"/>
              </w:numPr>
              <w:spacing w:before="0" w:beforeAutospacing="0" w:after="0" w:afterAutospacing="0"/>
              <w:rPr>
                <w:rFonts w:asciiTheme="minorHAnsi" w:hAnsiTheme="minorHAnsi" w:cstheme="minorHAnsi"/>
                <w:bCs/>
                <w:color w:val="000000"/>
                <w:sz w:val="22"/>
                <w:szCs w:val="22"/>
              </w:rPr>
            </w:pPr>
            <w:r w:rsidRPr="00D95A4E">
              <w:rPr>
                <w:rFonts w:asciiTheme="minorHAnsi" w:hAnsiTheme="minorHAnsi" w:cstheme="minorHAnsi"/>
                <w:bCs/>
                <w:color w:val="000000"/>
                <w:sz w:val="22"/>
                <w:szCs w:val="22"/>
              </w:rPr>
              <w:t>Built a corporate communications team with clear roles and responsibilities to meet business objectives, including recruitment and performance management.</w:t>
            </w:r>
          </w:p>
          <w:p w14:paraId="22AB6196" w14:textId="5B569D96" w:rsidR="00926D30" w:rsidRPr="00D95A4E" w:rsidRDefault="00926D30" w:rsidP="00926D30">
            <w:pPr>
              <w:pStyle w:val="NormalWeb"/>
              <w:numPr>
                <w:ilvl w:val="0"/>
                <w:numId w:val="1"/>
              </w:numPr>
              <w:spacing w:before="0" w:beforeAutospacing="0" w:after="0" w:afterAutospacing="0"/>
              <w:rPr>
                <w:rFonts w:asciiTheme="minorHAnsi" w:hAnsiTheme="minorHAnsi" w:cstheme="minorHAnsi"/>
                <w:bCs/>
                <w:color w:val="000000"/>
                <w:sz w:val="22"/>
                <w:szCs w:val="22"/>
              </w:rPr>
            </w:pPr>
            <w:r w:rsidRPr="00D95A4E">
              <w:rPr>
                <w:rFonts w:asciiTheme="minorHAnsi" w:hAnsiTheme="minorHAnsi" w:cstheme="minorHAnsi"/>
                <w:bCs/>
                <w:color w:val="000000"/>
                <w:sz w:val="22"/>
                <w:szCs w:val="22"/>
              </w:rPr>
              <w:t>Created and delivered an external communications strategy to protect and promote DIA’s reputation, and to maximise DIA news – seeing DIA named as a ‘mover and shaker’ by Colmar Brunton’s Trust Index 2020.</w:t>
            </w:r>
          </w:p>
          <w:p w14:paraId="23CB7097" w14:textId="77777777" w:rsidR="00926D30" w:rsidRPr="00D95A4E" w:rsidRDefault="00926D30" w:rsidP="00926D30">
            <w:pPr>
              <w:pStyle w:val="NormalWeb"/>
              <w:numPr>
                <w:ilvl w:val="0"/>
                <w:numId w:val="1"/>
              </w:numPr>
              <w:spacing w:before="0" w:beforeAutospacing="0" w:after="0" w:afterAutospacing="0"/>
              <w:rPr>
                <w:rFonts w:asciiTheme="minorHAnsi" w:hAnsiTheme="minorHAnsi" w:cstheme="minorHAnsi"/>
                <w:bCs/>
                <w:color w:val="000000"/>
                <w:sz w:val="22"/>
                <w:szCs w:val="22"/>
              </w:rPr>
            </w:pPr>
            <w:r w:rsidRPr="00D95A4E">
              <w:rPr>
                <w:rFonts w:asciiTheme="minorHAnsi" w:hAnsiTheme="minorHAnsi" w:cstheme="minorHAnsi"/>
                <w:bCs/>
                <w:color w:val="000000"/>
                <w:sz w:val="22"/>
                <w:szCs w:val="22"/>
              </w:rPr>
              <w:t xml:space="preserve">Managed journalists from New Zealand and abroad, staff of visiting dignitaries and internal stakeholders during high profile visits and events, including the </w:t>
            </w:r>
            <w:hyperlink r:id="rId9" w:history="1">
              <w:r w:rsidRPr="00D95A4E">
                <w:rPr>
                  <w:rStyle w:val="Hyperlink"/>
                  <w:rFonts w:asciiTheme="minorHAnsi" w:hAnsiTheme="minorHAnsi" w:cstheme="minorHAnsi"/>
                  <w:bCs/>
                  <w:sz w:val="22"/>
                  <w:szCs w:val="22"/>
                </w:rPr>
                <w:t>2018</w:t>
              </w:r>
            </w:hyperlink>
            <w:r w:rsidRPr="00D95A4E">
              <w:rPr>
                <w:rFonts w:asciiTheme="minorHAnsi" w:hAnsiTheme="minorHAnsi" w:cstheme="minorHAnsi"/>
                <w:bCs/>
                <w:color w:val="000000"/>
                <w:sz w:val="22"/>
                <w:szCs w:val="22"/>
              </w:rPr>
              <w:t xml:space="preserve"> and </w:t>
            </w:r>
            <w:hyperlink r:id="rId10" w:history="1">
              <w:r w:rsidRPr="00D95A4E">
                <w:rPr>
                  <w:rStyle w:val="Hyperlink"/>
                  <w:rFonts w:asciiTheme="minorHAnsi" w:hAnsiTheme="minorHAnsi" w:cstheme="minorHAnsi"/>
                  <w:bCs/>
                  <w:sz w:val="22"/>
                  <w:szCs w:val="22"/>
                </w:rPr>
                <w:t>2019</w:t>
              </w:r>
            </w:hyperlink>
            <w:r w:rsidRPr="00D95A4E">
              <w:rPr>
                <w:rFonts w:asciiTheme="minorHAnsi" w:hAnsiTheme="minorHAnsi" w:cstheme="minorHAnsi"/>
                <w:bCs/>
                <w:color w:val="000000"/>
                <w:sz w:val="22"/>
                <w:szCs w:val="22"/>
              </w:rPr>
              <w:t xml:space="preserve"> Royal Tours, and the 2019 visit by the </w:t>
            </w:r>
            <w:hyperlink r:id="rId11" w:history="1">
              <w:r w:rsidRPr="00D95A4E">
                <w:rPr>
                  <w:rStyle w:val="Hyperlink"/>
                  <w:rFonts w:asciiTheme="minorHAnsi" w:hAnsiTheme="minorHAnsi" w:cstheme="minorHAnsi"/>
                  <w:bCs/>
                  <w:sz w:val="22"/>
                  <w:szCs w:val="22"/>
                </w:rPr>
                <w:t>UN Secretary General</w:t>
              </w:r>
            </w:hyperlink>
            <w:r w:rsidRPr="00D95A4E">
              <w:rPr>
                <w:rFonts w:asciiTheme="minorHAnsi" w:hAnsiTheme="minorHAnsi" w:cstheme="minorHAnsi"/>
                <w:bCs/>
                <w:color w:val="000000"/>
                <w:sz w:val="22"/>
                <w:szCs w:val="22"/>
              </w:rPr>
              <w:t>. This involved leading a team of media managers, identifying media opportunities and risks, and managing media at events to ensure they achieved their objectives, while the objectives of each visit secured media coverage.</w:t>
            </w:r>
          </w:p>
          <w:p w14:paraId="4EAB1411" w14:textId="77777777" w:rsidR="00926D30" w:rsidRPr="00D95A4E" w:rsidRDefault="00926D30" w:rsidP="00926D30">
            <w:pPr>
              <w:pStyle w:val="NormalWeb"/>
              <w:numPr>
                <w:ilvl w:val="0"/>
                <w:numId w:val="1"/>
              </w:numPr>
              <w:spacing w:before="0" w:beforeAutospacing="0" w:after="0" w:afterAutospacing="0"/>
              <w:rPr>
                <w:rFonts w:asciiTheme="minorHAnsi" w:hAnsiTheme="minorHAnsi" w:cstheme="minorHAnsi"/>
                <w:bCs/>
                <w:color w:val="000000"/>
                <w:sz w:val="22"/>
                <w:szCs w:val="22"/>
              </w:rPr>
            </w:pPr>
            <w:r w:rsidRPr="00D95A4E">
              <w:rPr>
                <w:rFonts w:asciiTheme="minorHAnsi" w:hAnsiTheme="minorHAnsi" w:cstheme="minorHAnsi"/>
                <w:bCs/>
                <w:color w:val="000000"/>
                <w:sz w:val="22"/>
                <w:szCs w:val="22"/>
              </w:rPr>
              <w:t xml:space="preserve">Led communications aspects of DIA’s crisis management response to the Christchurch terrorist attacks, including heading up media and communications for the </w:t>
            </w:r>
            <w:hyperlink r:id="rId12" w:history="1">
              <w:r w:rsidRPr="00D95A4E">
                <w:rPr>
                  <w:rStyle w:val="Hyperlink"/>
                  <w:rFonts w:asciiTheme="minorHAnsi" w:hAnsiTheme="minorHAnsi" w:cstheme="minorHAnsi"/>
                  <w:bCs/>
                  <w:sz w:val="22"/>
                  <w:szCs w:val="22"/>
                </w:rPr>
                <w:t>national commemorations</w:t>
              </w:r>
            </w:hyperlink>
            <w:r w:rsidRPr="00D95A4E">
              <w:rPr>
                <w:rFonts w:asciiTheme="minorHAnsi" w:hAnsiTheme="minorHAnsi" w:cstheme="minorHAnsi"/>
                <w:bCs/>
                <w:color w:val="000000"/>
                <w:sz w:val="22"/>
                <w:szCs w:val="22"/>
              </w:rPr>
              <w:t xml:space="preserve"> in Christchurch, negotiating rights with national and international media, and managing on-the-ground delivery and a team of media managers.</w:t>
            </w:r>
          </w:p>
          <w:p w14:paraId="142DA765" w14:textId="77777777" w:rsidR="00926D30" w:rsidRPr="00D95A4E" w:rsidRDefault="00926D30" w:rsidP="00926D30">
            <w:pPr>
              <w:pStyle w:val="NormalWeb"/>
              <w:numPr>
                <w:ilvl w:val="0"/>
                <w:numId w:val="1"/>
              </w:numPr>
              <w:spacing w:before="0" w:beforeAutospacing="0" w:after="0" w:afterAutospacing="0"/>
              <w:rPr>
                <w:rFonts w:asciiTheme="minorHAnsi" w:hAnsiTheme="minorHAnsi" w:cstheme="minorHAnsi"/>
                <w:bCs/>
                <w:color w:val="000000"/>
                <w:sz w:val="22"/>
                <w:szCs w:val="22"/>
              </w:rPr>
            </w:pPr>
            <w:r w:rsidRPr="00D95A4E">
              <w:rPr>
                <w:rFonts w:asciiTheme="minorHAnsi" w:hAnsiTheme="minorHAnsi" w:cstheme="minorHAnsi"/>
                <w:bCs/>
                <w:color w:val="000000"/>
                <w:sz w:val="22"/>
                <w:szCs w:val="22"/>
              </w:rPr>
              <w:t>Led communications for DIA’s response to COVID-19 and its impact on our 2,700 staff and customers.</w:t>
            </w:r>
          </w:p>
          <w:p w14:paraId="367B91A7" w14:textId="77777777" w:rsidR="00926D30" w:rsidRPr="00D95A4E" w:rsidRDefault="00926D30" w:rsidP="00926D30">
            <w:pPr>
              <w:pStyle w:val="NormalWeb"/>
              <w:numPr>
                <w:ilvl w:val="0"/>
                <w:numId w:val="1"/>
              </w:numPr>
              <w:spacing w:before="0" w:beforeAutospacing="0" w:after="0" w:afterAutospacing="0"/>
              <w:ind w:right="55"/>
              <w:rPr>
                <w:rFonts w:asciiTheme="minorHAnsi" w:hAnsiTheme="minorHAnsi" w:cstheme="minorHAnsi"/>
                <w:sz w:val="22"/>
                <w:szCs w:val="22"/>
              </w:rPr>
            </w:pPr>
            <w:r w:rsidRPr="00D95A4E">
              <w:rPr>
                <w:rFonts w:asciiTheme="minorHAnsi" w:hAnsiTheme="minorHAnsi" w:cstheme="minorHAnsi"/>
                <w:bCs/>
                <w:color w:val="000000"/>
                <w:sz w:val="22"/>
                <w:szCs w:val="22"/>
              </w:rPr>
              <w:t xml:space="preserve">Seconded to head of communications for </w:t>
            </w:r>
            <w:hyperlink r:id="rId13" w:history="1">
              <w:r w:rsidRPr="00D95A4E">
                <w:rPr>
                  <w:rStyle w:val="Hyperlink"/>
                  <w:rFonts w:asciiTheme="minorHAnsi" w:hAnsiTheme="minorHAnsi" w:cstheme="minorHAnsi"/>
                  <w:bCs/>
                  <w:sz w:val="22"/>
                  <w:szCs w:val="22"/>
                </w:rPr>
                <w:t>Tuia 250</w:t>
              </w:r>
            </w:hyperlink>
            <w:r w:rsidRPr="00D95A4E">
              <w:rPr>
                <w:rFonts w:asciiTheme="minorHAnsi" w:hAnsiTheme="minorHAnsi" w:cstheme="minorHAnsi"/>
                <w:bCs/>
                <w:color w:val="000000"/>
                <w:sz w:val="22"/>
                <w:szCs w:val="22"/>
              </w:rPr>
              <w:t xml:space="preserve"> programme to head communications for five weeks, creating an integrated marketing and communications strategy; approving marketing collateral; overseeing media outreach; and creating a reporting structure with permanent resources recruited and on-boarded.</w:t>
            </w:r>
            <w:r w:rsidRPr="00D95A4E">
              <w:rPr>
                <w:rFonts w:asciiTheme="minorHAnsi" w:hAnsiTheme="minorHAnsi" w:cstheme="minorHAnsi"/>
                <w:sz w:val="22"/>
                <w:szCs w:val="22"/>
              </w:rPr>
              <w:t xml:space="preserve"> </w:t>
            </w:r>
          </w:p>
          <w:p w14:paraId="50199D7E" w14:textId="77777777" w:rsidR="00FB6D51" w:rsidRPr="00D95A4E" w:rsidRDefault="00FB6D51" w:rsidP="004A728A">
            <w:pPr>
              <w:pStyle w:val="NormalWeb"/>
              <w:spacing w:before="0" w:beforeAutospacing="0" w:after="0" w:afterAutospacing="0"/>
              <w:ind w:left="643" w:right="55"/>
              <w:rPr>
                <w:rFonts w:asciiTheme="minorHAnsi" w:hAnsiTheme="minorHAnsi" w:cstheme="minorHAnsi"/>
                <w:sz w:val="22"/>
                <w:szCs w:val="22"/>
              </w:rPr>
            </w:pPr>
          </w:p>
          <w:p w14:paraId="014B97D0" w14:textId="77777777" w:rsidR="00D95A4E" w:rsidRDefault="00D95A4E" w:rsidP="00FB6D51">
            <w:pPr>
              <w:ind w:right="105"/>
              <w:rPr>
                <w:rFonts w:asciiTheme="minorHAnsi" w:hAnsiTheme="minorHAnsi" w:cstheme="minorHAnsi"/>
                <w:b/>
              </w:rPr>
            </w:pPr>
          </w:p>
          <w:p w14:paraId="3D8F83D7" w14:textId="24E85D2F" w:rsidR="00926D30" w:rsidRPr="00D95A4E" w:rsidRDefault="00463D65" w:rsidP="00FB6D51">
            <w:pPr>
              <w:ind w:right="105"/>
              <w:rPr>
                <w:rFonts w:asciiTheme="minorHAnsi" w:hAnsiTheme="minorHAnsi" w:cstheme="minorHAnsi"/>
              </w:rPr>
            </w:pPr>
            <w:r w:rsidRPr="00D95A4E">
              <w:rPr>
                <w:rFonts w:asciiTheme="minorHAnsi" w:hAnsiTheme="minorHAnsi" w:cstheme="minorHAnsi"/>
                <w:b/>
              </w:rPr>
              <w:t>Various Public Relations roles</w:t>
            </w:r>
            <w:r w:rsidR="00FB6D51" w:rsidRPr="00D95A4E">
              <w:rPr>
                <w:rFonts w:asciiTheme="minorHAnsi" w:hAnsiTheme="minorHAnsi" w:cstheme="minorHAnsi"/>
                <w:b/>
              </w:rPr>
              <w:t>, Centrica, United Kingdom and global, May 2013 – September 2017</w:t>
            </w:r>
          </w:p>
        </w:tc>
      </w:tr>
      <w:tr w:rsidR="00926D30" w:rsidRPr="00D95A4E" w14:paraId="09652FFD" w14:textId="77777777" w:rsidTr="004A728A">
        <w:trPr>
          <w:trHeight w:val="440"/>
        </w:trPr>
        <w:tc>
          <w:tcPr>
            <w:tcW w:w="10470" w:type="dxa"/>
            <w:tcBorders>
              <w:top w:val="nil"/>
              <w:left w:val="nil"/>
              <w:bottom w:val="nil"/>
              <w:right w:val="nil"/>
            </w:tcBorders>
            <w:shd w:val="clear" w:color="auto" w:fill="auto"/>
            <w:tcMar>
              <w:top w:w="100" w:type="dxa"/>
              <w:left w:w="100" w:type="dxa"/>
              <w:bottom w:w="100" w:type="dxa"/>
              <w:right w:w="100" w:type="dxa"/>
            </w:tcMar>
          </w:tcPr>
          <w:p w14:paraId="01224DEC" w14:textId="77777777" w:rsidR="00926D30" w:rsidRPr="00D95A4E" w:rsidRDefault="00926D30" w:rsidP="00FB6D51">
            <w:pPr>
              <w:pStyle w:val="NormalWeb"/>
              <w:numPr>
                <w:ilvl w:val="0"/>
                <w:numId w:val="1"/>
              </w:numPr>
              <w:spacing w:before="0" w:beforeAutospacing="0" w:after="0" w:afterAutospacing="0"/>
              <w:rPr>
                <w:rFonts w:asciiTheme="minorHAnsi" w:hAnsiTheme="minorHAnsi" w:cstheme="minorHAnsi"/>
                <w:b/>
                <w:bCs/>
                <w:color w:val="000000"/>
                <w:sz w:val="22"/>
                <w:szCs w:val="22"/>
              </w:rPr>
            </w:pPr>
            <w:r w:rsidRPr="00D95A4E">
              <w:rPr>
                <w:rFonts w:asciiTheme="minorHAnsi" w:hAnsiTheme="minorHAnsi" w:cstheme="minorHAnsi"/>
                <w:bCs/>
                <w:color w:val="000000"/>
                <w:sz w:val="22"/>
                <w:szCs w:val="22"/>
              </w:rPr>
              <w:lastRenderedPageBreak/>
              <w:t>Created and executed a global product and corporate communications plan and crisis comms plan to manage reputation, support commercial objectives, and assist business development.</w:t>
            </w:r>
          </w:p>
          <w:p w14:paraId="1C1408F0" w14:textId="77777777" w:rsidR="00926D30" w:rsidRPr="00D95A4E" w:rsidRDefault="00926D30" w:rsidP="00926D30">
            <w:pPr>
              <w:pStyle w:val="NormalWeb"/>
              <w:numPr>
                <w:ilvl w:val="0"/>
                <w:numId w:val="1"/>
              </w:numPr>
              <w:spacing w:before="0" w:beforeAutospacing="0" w:after="0" w:afterAutospacing="0"/>
              <w:rPr>
                <w:rFonts w:asciiTheme="minorHAnsi" w:hAnsiTheme="minorHAnsi" w:cstheme="minorHAnsi"/>
                <w:bCs/>
                <w:color w:val="000000"/>
                <w:sz w:val="22"/>
                <w:szCs w:val="22"/>
              </w:rPr>
            </w:pPr>
            <w:r w:rsidRPr="00D95A4E">
              <w:rPr>
                <w:rFonts w:asciiTheme="minorHAnsi" w:hAnsiTheme="minorHAnsi" w:cstheme="minorHAnsi"/>
                <w:bCs/>
                <w:color w:val="000000"/>
                <w:sz w:val="22"/>
                <w:szCs w:val="22"/>
              </w:rPr>
              <w:t>Managed business, news, investor and technology journalist relations, balancing a desire for positive coverage within the constraints of regulation and shareholder concerns.</w:t>
            </w:r>
          </w:p>
          <w:p w14:paraId="06B772A3" w14:textId="77777777" w:rsidR="00926D30" w:rsidRPr="00D95A4E" w:rsidRDefault="00926D30" w:rsidP="00926D30">
            <w:pPr>
              <w:pStyle w:val="NormalWeb"/>
              <w:numPr>
                <w:ilvl w:val="0"/>
                <w:numId w:val="1"/>
              </w:numPr>
              <w:spacing w:before="0" w:beforeAutospacing="0" w:after="0" w:afterAutospacing="0"/>
              <w:rPr>
                <w:rFonts w:asciiTheme="minorHAnsi" w:hAnsiTheme="minorHAnsi" w:cstheme="minorHAnsi"/>
                <w:bCs/>
                <w:color w:val="000000"/>
                <w:sz w:val="22"/>
                <w:szCs w:val="22"/>
              </w:rPr>
            </w:pPr>
            <w:r w:rsidRPr="00D95A4E">
              <w:rPr>
                <w:rFonts w:asciiTheme="minorHAnsi" w:hAnsiTheme="minorHAnsi" w:cstheme="minorHAnsi"/>
                <w:bCs/>
                <w:color w:val="000000"/>
                <w:sz w:val="22"/>
                <w:szCs w:val="22"/>
              </w:rPr>
              <w:t>Handled executive profiling in media and at events including pitching and writing speeches.</w:t>
            </w:r>
          </w:p>
          <w:p w14:paraId="46B58752" w14:textId="77777777" w:rsidR="00926D30" w:rsidRPr="00D95A4E" w:rsidRDefault="00926D30" w:rsidP="00926D30">
            <w:pPr>
              <w:pStyle w:val="NormalWeb"/>
              <w:numPr>
                <w:ilvl w:val="0"/>
                <w:numId w:val="1"/>
              </w:numPr>
              <w:spacing w:before="0" w:beforeAutospacing="0" w:after="0" w:afterAutospacing="0"/>
              <w:rPr>
                <w:rFonts w:asciiTheme="minorHAnsi" w:hAnsiTheme="minorHAnsi" w:cstheme="minorHAnsi"/>
                <w:bCs/>
                <w:color w:val="000000"/>
                <w:sz w:val="22"/>
                <w:szCs w:val="22"/>
              </w:rPr>
            </w:pPr>
            <w:r w:rsidRPr="00D95A4E">
              <w:rPr>
                <w:rFonts w:asciiTheme="minorHAnsi" w:hAnsiTheme="minorHAnsi" w:cstheme="minorHAnsi"/>
                <w:bCs/>
                <w:color w:val="000000"/>
                <w:sz w:val="22"/>
                <w:szCs w:val="22"/>
              </w:rPr>
              <w:t>Acted as spokesperson with media including managing out of hours activity.</w:t>
            </w:r>
          </w:p>
          <w:p w14:paraId="603CAE6C" w14:textId="77777777" w:rsidR="00FB6D51" w:rsidRPr="00D95A4E" w:rsidRDefault="00926D30" w:rsidP="00FB6D51">
            <w:pPr>
              <w:pStyle w:val="NormalWeb"/>
              <w:numPr>
                <w:ilvl w:val="0"/>
                <w:numId w:val="1"/>
              </w:numPr>
              <w:spacing w:before="0" w:beforeAutospacing="0" w:after="0" w:afterAutospacing="0"/>
              <w:rPr>
                <w:rFonts w:asciiTheme="minorHAnsi" w:hAnsiTheme="minorHAnsi" w:cstheme="minorHAnsi"/>
                <w:bCs/>
                <w:color w:val="000000"/>
                <w:sz w:val="22"/>
                <w:szCs w:val="22"/>
              </w:rPr>
            </w:pPr>
            <w:r w:rsidRPr="00D95A4E">
              <w:rPr>
                <w:rFonts w:asciiTheme="minorHAnsi" w:hAnsiTheme="minorHAnsi" w:cstheme="minorHAnsi"/>
                <w:bCs/>
                <w:color w:val="000000"/>
                <w:sz w:val="22"/>
                <w:szCs w:val="22"/>
              </w:rPr>
              <w:t>Managed PR agencies with total spend of £2m annually to meet KPIs and value for money.</w:t>
            </w:r>
          </w:p>
          <w:p w14:paraId="67CBDCB1" w14:textId="77777777" w:rsidR="00463D65" w:rsidRPr="00D95A4E" w:rsidRDefault="00463D65" w:rsidP="00FB6D51">
            <w:pPr>
              <w:pStyle w:val="NormalWeb"/>
              <w:spacing w:before="0" w:beforeAutospacing="0" w:after="0" w:afterAutospacing="0"/>
              <w:rPr>
                <w:rFonts w:asciiTheme="minorHAnsi" w:hAnsiTheme="minorHAnsi" w:cstheme="minorHAnsi"/>
                <w:bCs/>
                <w:color w:val="000000"/>
                <w:sz w:val="22"/>
                <w:szCs w:val="22"/>
              </w:rPr>
            </w:pPr>
          </w:p>
          <w:p w14:paraId="2DB57705" w14:textId="4C0BC1D5" w:rsidR="00FB6D51" w:rsidRPr="00D95A4E" w:rsidRDefault="00463D65" w:rsidP="00FB6D51">
            <w:pPr>
              <w:pStyle w:val="NormalWeb"/>
              <w:spacing w:before="0" w:beforeAutospacing="0" w:after="0" w:afterAutospacing="0"/>
              <w:rPr>
                <w:rFonts w:asciiTheme="minorHAnsi" w:hAnsiTheme="minorHAnsi" w:cstheme="minorHAnsi"/>
                <w:b/>
                <w:color w:val="000000"/>
                <w:sz w:val="22"/>
                <w:szCs w:val="22"/>
              </w:rPr>
            </w:pPr>
            <w:r w:rsidRPr="00D95A4E">
              <w:rPr>
                <w:rFonts w:asciiTheme="minorHAnsi" w:hAnsiTheme="minorHAnsi" w:cstheme="minorHAnsi"/>
                <w:b/>
                <w:color w:val="000000"/>
                <w:sz w:val="22"/>
                <w:szCs w:val="22"/>
              </w:rPr>
              <w:t>Roles prior to 2013</w:t>
            </w:r>
            <w:r w:rsidR="00D95A4E">
              <w:rPr>
                <w:rFonts w:asciiTheme="minorHAnsi" w:hAnsiTheme="minorHAnsi" w:cstheme="minorHAnsi"/>
                <w:b/>
                <w:color w:val="000000"/>
                <w:sz w:val="22"/>
                <w:szCs w:val="22"/>
              </w:rPr>
              <w:br/>
            </w:r>
          </w:p>
          <w:p w14:paraId="017FF0FA" w14:textId="77777777" w:rsidR="00FB6D51" w:rsidRPr="00D95A4E" w:rsidRDefault="00FB6D51" w:rsidP="00FB6D51">
            <w:pPr>
              <w:numPr>
                <w:ilvl w:val="0"/>
                <w:numId w:val="1"/>
              </w:numPr>
              <w:ind w:right="11"/>
              <w:rPr>
                <w:rFonts w:asciiTheme="minorHAnsi" w:hAnsiTheme="minorHAnsi" w:cstheme="minorHAnsi"/>
                <w:bCs/>
                <w:color w:val="000000"/>
              </w:rPr>
            </w:pPr>
            <w:r w:rsidRPr="00D95A4E">
              <w:rPr>
                <w:rFonts w:asciiTheme="minorHAnsi" w:hAnsiTheme="minorHAnsi" w:cstheme="minorHAnsi"/>
              </w:rPr>
              <w:t>Corporate</w:t>
            </w:r>
            <w:r w:rsidRPr="00D95A4E">
              <w:rPr>
                <w:rFonts w:asciiTheme="minorHAnsi" w:hAnsiTheme="minorHAnsi" w:cstheme="minorHAnsi"/>
                <w:bCs/>
                <w:color w:val="000000"/>
              </w:rPr>
              <w:t xml:space="preserve"> Communications Executive, Ricoh Europe, UK</w:t>
            </w:r>
          </w:p>
          <w:p w14:paraId="6C267DDF" w14:textId="77777777" w:rsidR="00FB6D51" w:rsidRPr="00D95A4E" w:rsidRDefault="00FB6D51" w:rsidP="00FB6D51">
            <w:pPr>
              <w:numPr>
                <w:ilvl w:val="0"/>
                <w:numId w:val="1"/>
              </w:numPr>
              <w:ind w:right="11"/>
              <w:rPr>
                <w:rFonts w:asciiTheme="minorHAnsi" w:hAnsiTheme="minorHAnsi" w:cstheme="minorHAnsi"/>
              </w:rPr>
            </w:pPr>
            <w:r w:rsidRPr="00D95A4E">
              <w:rPr>
                <w:rFonts w:asciiTheme="minorHAnsi" w:hAnsiTheme="minorHAnsi" w:cstheme="minorHAnsi"/>
              </w:rPr>
              <w:t>Communications Manager, e-skills UK, July 2008-July 2010</w:t>
            </w:r>
          </w:p>
          <w:p w14:paraId="1BB7C395" w14:textId="77777777" w:rsidR="00FB6D51" w:rsidRPr="00D95A4E" w:rsidRDefault="00FB6D51" w:rsidP="00FB6D51">
            <w:pPr>
              <w:numPr>
                <w:ilvl w:val="0"/>
                <w:numId w:val="1"/>
              </w:numPr>
              <w:ind w:right="11"/>
              <w:rPr>
                <w:rFonts w:asciiTheme="minorHAnsi" w:hAnsiTheme="minorHAnsi" w:cstheme="minorHAnsi"/>
              </w:rPr>
            </w:pPr>
            <w:r w:rsidRPr="00D95A4E">
              <w:rPr>
                <w:rFonts w:asciiTheme="minorHAnsi" w:hAnsiTheme="minorHAnsi" w:cstheme="minorHAnsi"/>
              </w:rPr>
              <w:t>Communications Advisor, Ministry of Transport, NZ, 2007-2008</w:t>
            </w:r>
          </w:p>
          <w:p w14:paraId="73D6F06F" w14:textId="77777777" w:rsidR="00FB6D51" w:rsidRPr="00D95A4E" w:rsidRDefault="00FB6D51" w:rsidP="00FB6D51">
            <w:pPr>
              <w:numPr>
                <w:ilvl w:val="0"/>
                <w:numId w:val="1"/>
              </w:numPr>
              <w:ind w:right="11"/>
              <w:rPr>
                <w:rFonts w:asciiTheme="minorHAnsi" w:hAnsiTheme="minorHAnsi" w:cstheme="minorHAnsi"/>
              </w:rPr>
            </w:pPr>
            <w:r w:rsidRPr="00D95A4E">
              <w:rPr>
                <w:rFonts w:asciiTheme="minorHAnsi" w:hAnsiTheme="minorHAnsi" w:cstheme="minorHAnsi"/>
              </w:rPr>
              <w:t>Policy Advisor, Ministry of Transport, NZ, 2006-2007</w:t>
            </w:r>
          </w:p>
          <w:p w14:paraId="17D2D334" w14:textId="77777777" w:rsidR="00FB6D51" w:rsidRPr="00D95A4E" w:rsidRDefault="00FB6D51" w:rsidP="00FB6D51">
            <w:pPr>
              <w:numPr>
                <w:ilvl w:val="0"/>
                <w:numId w:val="1"/>
              </w:numPr>
              <w:ind w:right="11"/>
              <w:rPr>
                <w:rFonts w:asciiTheme="minorHAnsi" w:hAnsiTheme="minorHAnsi" w:cstheme="minorHAnsi"/>
                <w:b/>
              </w:rPr>
            </w:pPr>
            <w:r w:rsidRPr="00D95A4E">
              <w:rPr>
                <w:rFonts w:asciiTheme="minorHAnsi" w:hAnsiTheme="minorHAnsi" w:cstheme="minorHAnsi"/>
              </w:rPr>
              <w:t>Executive Assistant Communications, to Hon Phil Goff, Minister of Foreign Affairs and Trade, and Minister of Justice, NZ, 2003-2006</w:t>
            </w:r>
          </w:p>
          <w:p w14:paraId="2B5F7DAD" w14:textId="208BCC8F" w:rsidR="00FB6D51" w:rsidRPr="00D95A4E" w:rsidRDefault="00FB6D51" w:rsidP="00463D65">
            <w:pPr>
              <w:pStyle w:val="NormalWeb"/>
              <w:spacing w:before="0" w:beforeAutospacing="0" w:after="0" w:afterAutospacing="0"/>
              <w:rPr>
                <w:rFonts w:asciiTheme="minorHAnsi" w:hAnsiTheme="minorHAnsi" w:cstheme="minorHAnsi"/>
                <w:bCs/>
                <w:color w:val="000000"/>
                <w:sz w:val="22"/>
                <w:szCs w:val="22"/>
              </w:rPr>
            </w:pPr>
          </w:p>
        </w:tc>
      </w:tr>
      <w:tr w:rsidR="00926D30" w:rsidRPr="00D95A4E" w14:paraId="25633B09" w14:textId="77777777" w:rsidTr="004A728A">
        <w:trPr>
          <w:trHeight w:val="440"/>
        </w:trPr>
        <w:tc>
          <w:tcPr>
            <w:tcW w:w="10470" w:type="dxa"/>
            <w:tcBorders>
              <w:top w:val="nil"/>
              <w:left w:val="nil"/>
              <w:bottom w:val="nil"/>
              <w:right w:val="nil"/>
            </w:tcBorders>
            <w:tcMar>
              <w:top w:w="100" w:type="dxa"/>
              <w:left w:w="100" w:type="dxa"/>
              <w:bottom w:w="100" w:type="dxa"/>
              <w:right w:w="100" w:type="dxa"/>
            </w:tcMar>
          </w:tcPr>
          <w:p w14:paraId="42A8C876" w14:textId="05C79633" w:rsidR="00926D30" w:rsidRPr="00D95A4E" w:rsidRDefault="00463D65" w:rsidP="00463D65">
            <w:pPr>
              <w:ind w:right="11"/>
              <w:jc w:val="center"/>
              <w:rPr>
                <w:rFonts w:asciiTheme="minorHAnsi" w:hAnsiTheme="minorHAnsi" w:cstheme="minorHAnsi"/>
                <w:b/>
                <w:bCs/>
              </w:rPr>
            </w:pPr>
            <w:r w:rsidRPr="00D95A4E">
              <w:rPr>
                <w:rFonts w:asciiTheme="minorHAnsi" w:hAnsiTheme="minorHAnsi" w:cstheme="minorHAnsi"/>
                <w:b/>
                <w:bCs/>
              </w:rPr>
              <w:t>EDUCATION</w:t>
            </w:r>
          </w:p>
          <w:p w14:paraId="1501F5E8" w14:textId="77777777" w:rsidR="00463D65" w:rsidRPr="00D95A4E" w:rsidRDefault="00463D65" w:rsidP="00463D65">
            <w:pPr>
              <w:ind w:right="11"/>
              <w:jc w:val="center"/>
              <w:rPr>
                <w:rFonts w:asciiTheme="minorHAnsi" w:hAnsiTheme="minorHAnsi" w:cstheme="minorHAnsi"/>
                <w:b/>
                <w:bCs/>
              </w:rPr>
            </w:pPr>
          </w:p>
          <w:p w14:paraId="59C7A0F6" w14:textId="77777777" w:rsidR="00463D65" w:rsidRPr="00D95A4E" w:rsidRDefault="00463D65" w:rsidP="00463D65">
            <w:pPr>
              <w:numPr>
                <w:ilvl w:val="0"/>
                <w:numId w:val="1"/>
              </w:numPr>
              <w:ind w:right="11"/>
              <w:rPr>
                <w:rFonts w:asciiTheme="minorHAnsi" w:hAnsiTheme="minorHAnsi" w:cstheme="minorHAnsi"/>
              </w:rPr>
            </w:pPr>
            <w:r w:rsidRPr="00D95A4E">
              <w:rPr>
                <w:rFonts w:asciiTheme="minorHAnsi" w:hAnsiTheme="minorHAnsi" w:cstheme="minorHAnsi"/>
              </w:rPr>
              <w:t>2003 Bachelor of Laws, Victoria University, Wellington New Zealand</w:t>
            </w:r>
          </w:p>
          <w:p w14:paraId="5A76D70E" w14:textId="77777777" w:rsidR="00463D65" w:rsidRPr="00D95A4E" w:rsidRDefault="00463D65" w:rsidP="00463D65">
            <w:pPr>
              <w:numPr>
                <w:ilvl w:val="0"/>
                <w:numId w:val="1"/>
              </w:numPr>
              <w:ind w:right="11"/>
              <w:rPr>
                <w:rFonts w:asciiTheme="minorHAnsi" w:hAnsiTheme="minorHAnsi" w:cstheme="minorHAnsi"/>
              </w:rPr>
            </w:pPr>
            <w:r w:rsidRPr="00D95A4E">
              <w:rPr>
                <w:rFonts w:asciiTheme="minorHAnsi" w:hAnsiTheme="minorHAnsi" w:cstheme="minorHAnsi"/>
              </w:rPr>
              <w:t>2002 Bachelor of Arts (Politics), Victoria University, Wellington New Zealand</w:t>
            </w:r>
          </w:p>
          <w:p w14:paraId="1C251E30" w14:textId="77777777" w:rsidR="00463D65" w:rsidRPr="00D95A4E" w:rsidRDefault="00463D65" w:rsidP="00463D65">
            <w:pPr>
              <w:numPr>
                <w:ilvl w:val="0"/>
                <w:numId w:val="1"/>
              </w:numPr>
              <w:ind w:right="11"/>
              <w:rPr>
                <w:rFonts w:asciiTheme="minorHAnsi" w:hAnsiTheme="minorHAnsi" w:cstheme="minorHAnsi"/>
              </w:rPr>
            </w:pPr>
            <w:r w:rsidRPr="00D95A4E">
              <w:rPr>
                <w:rFonts w:asciiTheme="minorHAnsi" w:hAnsiTheme="minorHAnsi" w:cstheme="minorHAnsi"/>
              </w:rPr>
              <w:t>2021 Applied Coordinated Incident Management (CIMS4) training</w:t>
            </w:r>
          </w:p>
          <w:p w14:paraId="5703D2B4" w14:textId="77777777" w:rsidR="00463D65" w:rsidRPr="00D95A4E" w:rsidRDefault="00463D65" w:rsidP="00463D65">
            <w:pPr>
              <w:numPr>
                <w:ilvl w:val="0"/>
                <w:numId w:val="1"/>
              </w:numPr>
              <w:ind w:right="11"/>
              <w:rPr>
                <w:rFonts w:asciiTheme="minorHAnsi" w:hAnsiTheme="minorHAnsi" w:cstheme="minorHAnsi"/>
              </w:rPr>
            </w:pPr>
            <w:r w:rsidRPr="00D95A4E">
              <w:rPr>
                <w:rFonts w:asciiTheme="minorHAnsi" w:hAnsiTheme="minorHAnsi" w:cstheme="minorHAnsi"/>
              </w:rPr>
              <w:t>2021 Te Reo Māori – Introductory 1, Wellington High School</w:t>
            </w:r>
          </w:p>
          <w:p w14:paraId="48B7373B" w14:textId="77777777" w:rsidR="00463D65" w:rsidRPr="00D95A4E" w:rsidRDefault="00463D65" w:rsidP="00463D65">
            <w:pPr>
              <w:numPr>
                <w:ilvl w:val="0"/>
                <w:numId w:val="1"/>
              </w:numPr>
              <w:ind w:right="11"/>
              <w:rPr>
                <w:rFonts w:asciiTheme="minorHAnsi" w:hAnsiTheme="minorHAnsi" w:cstheme="minorHAnsi"/>
              </w:rPr>
            </w:pPr>
            <w:r w:rsidRPr="00D95A4E">
              <w:rPr>
                <w:rFonts w:asciiTheme="minorHAnsi" w:hAnsiTheme="minorHAnsi" w:cstheme="minorHAnsi"/>
              </w:rPr>
              <w:t xml:space="preserve">2021 Graduated from DIA’s Te Hunga Kōhuri Leadership Programme </w:t>
            </w:r>
          </w:p>
          <w:p w14:paraId="601F21DE" w14:textId="2AED7B58" w:rsidR="00926D30" w:rsidRPr="00D95A4E" w:rsidRDefault="00926D30" w:rsidP="004A728A">
            <w:pPr>
              <w:ind w:right="11"/>
              <w:rPr>
                <w:rFonts w:asciiTheme="minorHAnsi" w:hAnsiTheme="minorHAnsi" w:cstheme="minorHAnsi"/>
                <w:b/>
              </w:rPr>
            </w:pPr>
          </w:p>
        </w:tc>
      </w:tr>
      <w:tr w:rsidR="00926D30" w:rsidRPr="00D95A4E" w14:paraId="5A4D89E4" w14:textId="77777777" w:rsidTr="004A728A">
        <w:trPr>
          <w:trHeight w:val="440"/>
        </w:trPr>
        <w:tc>
          <w:tcPr>
            <w:tcW w:w="10470" w:type="dxa"/>
            <w:tcBorders>
              <w:top w:val="nil"/>
              <w:left w:val="nil"/>
              <w:bottom w:val="nil"/>
              <w:right w:val="nil"/>
            </w:tcBorders>
            <w:tcMar>
              <w:top w:w="100" w:type="dxa"/>
              <w:left w:w="100" w:type="dxa"/>
              <w:bottom w:w="100" w:type="dxa"/>
              <w:right w:w="100" w:type="dxa"/>
            </w:tcMar>
          </w:tcPr>
          <w:p w14:paraId="10F6775B" w14:textId="29332A60" w:rsidR="00926D30" w:rsidRPr="00D95A4E" w:rsidRDefault="00463D65" w:rsidP="00463D65">
            <w:pPr>
              <w:ind w:right="11"/>
              <w:jc w:val="center"/>
              <w:rPr>
                <w:rFonts w:asciiTheme="minorHAnsi" w:hAnsiTheme="minorHAnsi" w:cstheme="minorHAnsi"/>
                <w:b/>
                <w:bCs/>
              </w:rPr>
            </w:pPr>
            <w:r w:rsidRPr="00D95A4E">
              <w:rPr>
                <w:rFonts w:asciiTheme="minorHAnsi" w:hAnsiTheme="minorHAnsi" w:cstheme="minorHAnsi"/>
                <w:b/>
                <w:bCs/>
              </w:rPr>
              <w:t>VOLUNTARY WORK AND HOBBIES</w:t>
            </w:r>
          </w:p>
        </w:tc>
      </w:tr>
      <w:tr w:rsidR="00926D30" w:rsidRPr="00D95A4E" w14:paraId="4B678F80" w14:textId="77777777" w:rsidTr="004A728A">
        <w:trPr>
          <w:trHeight w:val="440"/>
        </w:trPr>
        <w:tc>
          <w:tcPr>
            <w:tcW w:w="10470" w:type="dxa"/>
            <w:tcBorders>
              <w:top w:val="nil"/>
              <w:left w:val="nil"/>
              <w:bottom w:val="nil"/>
              <w:right w:val="nil"/>
            </w:tcBorders>
            <w:shd w:val="clear" w:color="auto" w:fill="FFFFFF" w:themeFill="background1"/>
            <w:tcMar>
              <w:top w:w="100" w:type="dxa"/>
              <w:left w:w="100" w:type="dxa"/>
              <w:bottom w:w="100" w:type="dxa"/>
              <w:right w:w="100" w:type="dxa"/>
            </w:tcMar>
          </w:tcPr>
          <w:p w14:paraId="288AE6D6" w14:textId="784F917E" w:rsidR="00DC5A88" w:rsidRPr="00D95A4E" w:rsidRDefault="00DC5A88" w:rsidP="00926D30">
            <w:pPr>
              <w:numPr>
                <w:ilvl w:val="0"/>
                <w:numId w:val="1"/>
              </w:numPr>
              <w:ind w:right="11"/>
              <w:rPr>
                <w:rFonts w:asciiTheme="minorHAnsi" w:hAnsiTheme="minorHAnsi" w:cstheme="minorHAnsi"/>
              </w:rPr>
            </w:pPr>
            <w:r w:rsidRPr="00D95A4E">
              <w:rPr>
                <w:rFonts w:asciiTheme="minorHAnsi" w:hAnsiTheme="minorHAnsi" w:cstheme="minorHAnsi"/>
              </w:rPr>
              <w:t>Committee member, PTA, Apii Nikao (Nikao school), Rarotonga Cook Islands, 2024-present.</w:t>
            </w:r>
          </w:p>
          <w:p w14:paraId="37B20E45" w14:textId="5AC0F80F" w:rsidR="00926D30" w:rsidRPr="00D95A4E" w:rsidRDefault="00926D30" w:rsidP="00926D30">
            <w:pPr>
              <w:numPr>
                <w:ilvl w:val="0"/>
                <w:numId w:val="1"/>
              </w:numPr>
              <w:ind w:right="11"/>
              <w:rPr>
                <w:rFonts w:asciiTheme="minorHAnsi" w:hAnsiTheme="minorHAnsi" w:cstheme="minorHAnsi"/>
              </w:rPr>
            </w:pPr>
            <w:r w:rsidRPr="00D95A4E">
              <w:rPr>
                <w:rFonts w:asciiTheme="minorHAnsi" w:hAnsiTheme="minorHAnsi" w:cstheme="minorHAnsi"/>
              </w:rPr>
              <w:t>Chair, St Benedict’s School Khandallah PTA, 2021-2023</w:t>
            </w:r>
            <w:r w:rsidR="005455CB" w:rsidRPr="00D95A4E">
              <w:rPr>
                <w:rFonts w:asciiTheme="minorHAnsi" w:hAnsiTheme="minorHAnsi" w:cstheme="minorHAnsi"/>
              </w:rPr>
              <w:t xml:space="preserve">. Updated the constitution to ensure it met </w:t>
            </w:r>
            <w:r w:rsidR="00C02448" w:rsidRPr="00D95A4E">
              <w:rPr>
                <w:rFonts w:asciiTheme="minorHAnsi" w:hAnsiTheme="minorHAnsi" w:cstheme="minorHAnsi"/>
              </w:rPr>
              <w:t>Incorporated Societies</w:t>
            </w:r>
            <w:r w:rsidR="005455CB" w:rsidRPr="00D95A4E">
              <w:rPr>
                <w:rFonts w:asciiTheme="minorHAnsi" w:hAnsiTheme="minorHAnsi" w:cstheme="minorHAnsi"/>
              </w:rPr>
              <w:t xml:space="preserve"> Act requirements, oversaw raising of funds to support the school</w:t>
            </w:r>
            <w:r w:rsidR="00C02448" w:rsidRPr="00D95A4E">
              <w:rPr>
                <w:rFonts w:asciiTheme="minorHAnsi" w:hAnsiTheme="minorHAnsi" w:cstheme="minorHAnsi"/>
              </w:rPr>
              <w:t>.</w:t>
            </w:r>
          </w:p>
          <w:p w14:paraId="44DA4F13" w14:textId="2749BCBB" w:rsidR="00926D30" w:rsidRPr="00D95A4E" w:rsidRDefault="00926D30" w:rsidP="00926D30">
            <w:pPr>
              <w:numPr>
                <w:ilvl w:val="0"/>
                <w:numId w:val="1"/>
              </w:numPr>
              <w:ind w:right="11"/>
              <w:rPr>
                <w:rFonts w:asciiTheme="minorHAnsi" w:hAnsiTheme="minorHAnsi" w:cstheme="minorHAnsi"/>
              </w:rPr>
            </w:pPr>
            <w:r w:rsidRPr="00D95A4E">
              <w:rPr>
                <w:rFonts w:asciiTheme="minorHAnsi" w:hAnsiTheme="minorHAnsi" w:cstheme="minorHAnsi"/>
              </w:rPr>
              <w:t>Committee member and social media manager, Ngaio Toy Library, 2019-2021</w:t>
            </w:r>
            <w:r w:rsidR="00C02448" w:rsidRPr="00D95A4E">
              <w:rPr>
                <w:rFonts w:asciiTheme="minorHAnsi" w:hAnsiTheme="minorHAnsi" w:cstheme="minorHAnsi"/>
              </w:rPr>
              <w:t>.</w:t>
            </w:r>
          </w:p>
          <w:p w14:paraId="061855DC" w14:textId="52DA0BDA" w:rsidR="00926D30" w:rsidRPr="00D95A4E" w:rsidRDefault="00926D30" w:rsidP="00926D30">
            <w:pPr>
              <w:numPr>
                <w:ilvl w:val="0"/>
                <w:numId w:val="1"/>
              </w:numPr>
              <w:ind w:right="11"/>
              <w:rPr>
                <w:rFonts w:asciiTheme="minorHAnsi" w:hAnsiTheme="minorHAnsi" w:cstheme="minorHAnsi"/>
              </w:rPr>
            </w:pPr>
            <w:r w:rsidRPr="00D95A4E">
              <w:rPr>
                <w:rFonts w:asciiTheme="minorHAnsi" w:hAnsiTheme="minorHAnsi" w:cstheme="minorHAnsi"/>
              </w:rPr>
              <w:t>Committee member, St Francis of Assisi Ohariu Parish, New Website Project, 2019-2020</w:t>
            </w:r>
            <w:r w:rsidR="00C02448" w:rsidRPr="00D95A4E">
              <w:rPr>
                <w:rFonts w:asciiTheme="minorHAnsi" w:hAnsiTheme="minorHAnsi" w:cstheme="minorHAnsi"/>
              </w:rPr>
              <w:t>.</w:t>
            </w:r>
          </w:p>
          <w:p w14:paraId="6EA2971C" w14:textId="120593B3" w:rsidR="00926D30" w:rsidRPr="00D95A4E" w:rsidRDefault="00926D30" w:rsidP="00926D30">
            <w:pPr>
              <w:numPr>
                <w:ilvl w:val="0"/>
                <w:numId w:val="1"/>
              </w:numPr>
              <w:ind w:right="11"/>
              <w:rPr>
                <w:rFonts w:asciiTheme="minorHAnsi" w:hAnsiTheme="minorHAnsi" w:cstheme="minorHAnsi"/>
              </w:rPr>
            </w:pPr>
            <w:r w:rsidRPr="00D95A4E">
              <w:rPr>
                <w:rFonts w:asciiTheme="minorHAnsi" w:hAnsiTheme="minorHAnsi" w:cstheme="minorHAnsi"/>
              </w:rPr>
              <w:t>Chair, Ngaio/Khandallah Plunket Committee, 2018</w:t>
            </w:r>
            <w:r w:rsidR="00C02448" w:rsidRPr="00D95A4E">
              <w:rPr>
                <w:rFonts w:asciiTheme="minorHAnsi" w:hAnsiTheme="minorHAnsi" w:cstheme="minorHAnsi"/>
              </w:rPr>
              <w:t>.</w:t>
            </w:r>
          </w:p>
          <w:p w14:paraId="629BF461" w14:textId="436CF549" w:rsidR="005455CB" w:rsidRPr="00D95A4E" w:rsidRDefault="005455CB" w:rsidP="00926D30">
            <w:pPr>
              <w:numPr>
                <w:ilvl w:val="0"/>
                <w:numId w:val="1"/>
              </w:numPr>
              <w:ind w:right="11"/>
              <w:rPr>
                <w:rFonts w:asciiTheme="minorHAnsi" w:hAnsiTheme="minorHAnsi" w:cstheme="minorHAnsi"/>
              </w:rPr>
            </w:pPr>
            <w:r w:rsidRPr="00D95A4E">
              <w:rPr>
                <w:rFonts w:asciiTheme="minorHAnsi" w:hAnsiTheme="minorHAnsi" w:cstheme="minorHAnsi"/>
              </w:rPr>
              <w:t xml:space="preserve">Various roles including Chair and Secretary, St Mary’s Old Girls’ Netball Club, 2003-2007. </w:t>
            </w:r>
            <w:r w:rsidR="00C02448" w:rsidRPr="00D95A4E">
              <w:rPr>
                <w:rFonts w:asciiTheme="minorHAnsi" w:hAnsiTheme="minorHAnsi" w:cstheme="minorHAnsi"/>
              </w:rPr>
              <w:t>Achievements included the club’s e</w:t>
            </w:r>
            <w:r w:rsidRPr="00D95A4E">
              <w:rPr>
                <w:rFonts w:asciiTheme="minorHAnsi" w:hAnsiTheme="minorHAnsi" w:cstheme="minorHAnsi"/>
              </w:rPr>
              <w:t>stablishment as an incorporated society and securing of a naming sponsor for the club.</w:t>
            </w:r>
          </w:p>
          <w:p w14:paraId="73161042" w14:textId="77777777" w:rsidR="00E758EC" w:rsidRPr="00D95A4E" w:rsidRDefault="00E758EC" w:rsidP="00E758EC">
            <w:pPr>
              <w:numPr>
                <w:ilvl w:val="0"/>
                <w:numId w:val="1"/>
              </w:numPr>
              <w:ind w:right="11"/>
              <w:rPr>
                <w:rFonts w:asciiTheme="minorHAnsi" w:hAnsiTheme="minorHAnsi" w:cstheme="minorHAnsi"/>
              </w:rPr>
            </w:pPr>
            <w:r w:rsidRPr="00D95A4E">
              <w:rPr>
                <w:rFonts w:asciiTheme="minorHAnsi" w:hAnsiTheme="minorHAnsi" w:cstheme="minorHAnsi"/>
              </w:rPr>
              <w:t>Singer/songwriter, Watermelon Onesie (two-person band), 2023-present.</w:t>
            </w:r>
          </w:p>
          <w:p w14:paraId="307A9755" w14:textId="22457E68" w:rsidR="00E758EC" w:rsidRPr="00D95A4E" w:rsidRDefault="00E758EC" w:rsidP="00E758EC">
            <w:pPr>
              <w:numPr>
                <w:ilvl w:val="0"/>
                <w:numId w:val="1"/>
              </w:numPr>
              <w:ind w:right="11"/>
              <w:rPr>
                <w:rFonts w:asciiTheme="minorHAnsi" w:hAnsiTheme="minorHAnsi" w:cstheme="minorHAnsi"/>
              </w:rPr>
            </w:pPr>
            <w:r w:rsidRPr="00D95A4E">
              <w:rPr>
                <w:rFonts w:asciiTheme="minorHAnsi" w:hAnsiTheme="minorHAnsi" w:cstheme="minorHAnsi"/>
              </w:rPr>
              <w:t>Mentor, Victoria University of Wellington Alumni as Mentors programme, 2023-present.</w:t>
            </w:r>
          </w:p>
          <w:p w14:paraId="24808FB6" w14:textId="77777777" w:rsidR="00E758EC" w:rsidRPr="00D95A4E" w:rsidRDefault="00E758EC" w:rsidP="00E758EC">
            <w:pPr>
              <w:ind w:left="643" w:right="11"/>
              <w:rPr>
                <w:rFonts w:asciiTheme="minorHAnsi" w:hAnsiTheme="minorHAnsi" w:cstheme="minorHAnsi"/>
              </w:rPr>
            </w:pPr>
          </w:p>
          <w:p w14:paraId="6E8C043B" w14:textId="77777777" w:rsidR="00926D30" w:rsidRPr="00D95A4E" w:rsidRDefault="00926D30" w:rsidP="004A728A">
            <w:pPr>
              <w:ind w:left="643" w:right="11"/>
              <w:rPr>
                <w:rFonts w:asciiTheme="minorHAnsi" w:hAnsiTheme="minorHAnsi" w:cstheme="minorHAnsi"/>
              </w:rPr>
            </w:pPr>
          </w:p>
          <w:p w14:paraId="0C8B3D67" w14:textId="77777777" w:rsidR="00926D30" w:rsidRPr="00D95A4E" w:rsidRDefault="00926D30" w:rsidP="004A728A">
            <w:pPr>
              <w:pStyle w:val="ListParagraph"/>
              <w:ind w:left="643" w:right="105"/>
              <w:rPr>
                <w:rFonts w:asciiTheme="minorHAnsi" w:hAnsiTheme="minorHAnsi" w:cstheme="minorHAnsi"/>
              </w:rPr>
            </w:pPr>
          </w:p>
          <w:p w14:paraId="54BF5688" w14:textId="77777777" w:rsidR="00926D30" w:rsidRPr="00D95A4E" w:rsidRDefault="00926D30" w:rsidP="004A728A">
            <w:pPr>
              <w:pStyle w:val="ListParagraph"/>
              <w:ind w:left="643" w:right="105"/>
              <w:rPr>
                <w:rFonts w:asciiTheme="minorHAnsi" w:hAnsiTheme="minorHAnsi" w:cstheme="minorHAnsi"/>
              </w:rPr>
            </w:pPr>
          </w:p>
        </w:tc>
      </w:tr>
    </w:tbl>
    <w:p w14:paraId="5C61DE0D" w14:textId="77777777" w:rsidR="00926D30" w:rsidRPr="00D95A4E" w:rsidRDefault="00926D30" w:rsidP="00463D65">
      <w:pPr>
        <w:spacing w:before="240" w:after="240"/>
        <w:rPr>
          <w:rFonts w:asciiTheme="minorHAnsi" w:hAnsiTheme="minorHAnsi" w:cstheme="minorHAnsi"/>
          <w:color w:val="002060"/>
          <w:highlight w:val="white"/>
        </w:rPr>
      </w:pPr>
    </w:p>
    <w:p w14:paraId="27657641" w14:textId="77777777" w:rsidR="00BE04EF" w:rsidRPr="00D95A4E" w:rsidRDefault="00BE04EF">
      <w:pPr>
        <w:rPr>
          <w:rFonts w:asciiTheme="minorHAnsi" w:hAnsiTheme="minorHAnsi" w:cstheme="minorHAnsi"/>
        </w:rPr>
      </w:pPr>
    </w:p>
    <w:sectPr w:rsidR="00BE04EF" w:rsidRPr="00D95A4E" w:rsidSect="00A47286">
      <w:headerReference w:type="even" r:id="rId14"/>
      <w:headerReference w:type="default" r:id="rId15"/>
      <w:footerReference w:type="even" r:id="rId16"/>
      <w:footerReference w:type="default" r:id="rId17"/>
      <w:headerReference w:type="first" r:id="rId18"/>
      <w:footerReference w:type="first" r:id="rId19"/>
      <w:pgSz w:w="11906" w:h="16838"/>
      <w:pgMar w:top="873" w:right="1077" w:bottom="873" w:left="1077" w:header="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5D40" w14:textId="77777777" w:rsidR="00A47286" w:rsidRDefault="00A47286">
      <w:r>
        <w:separator/>
      </w:r>
    </w:p>
  </w:endnote>
  <w:endnote w:type="continuationSeparator" w:id="0">
    <w:p w14:paraId="76FFC6F7" w14:textId="77777777" w:rsidR="00A47286" w:rsidRDefault="00A4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C700" w14:textId="77777777" w:rsidR="00A422BC" w:rsidRDefault="00A422B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1581" w14:textId="77777777" w:rsidR="00A422BC"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265C" w14:textId="77777777" w:rsidR="00A422BC" w:rsidRDefault="00A422B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9EAA" w14:textId="77777777" w:rsidR="00A47286" w:rsidRDefault="00A47286">
      <w:r>
        <w:separator/>
      </w:r>
    </w:p>
  </w:footnote>
  <w:footnote w:type="continuationSeparator" w:id="0">
    <w:p w14:paraId="6EF24F86" w14:textId="77777777" w:rsidR="00A47286" w:rsidRDefault="00A47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80B9" w14:textId="77777777" w:rsidR="00A422BC" w:rsidRDefault="00A422B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FD46" w14:textId="77777777" w:rsidR="00A422BC" w:rsidRDefault="00A422BC">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8C8" w14:textId="77777777" w:rsidR="00A422BC" w:rsidRDefault="00A422B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092"/>
    <w:multiLevelType w:val="hybridMultilevel"/>
    <w:tmpl w:val="7850210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183670"/>
    <w:multiLevelType w:val="hybridMultilevel"/>
    <w:tmpl w:val="CDC21ED0"/>
    <w:lvl w:ilvl="0" w:tplc="0A4E8EF4">
      <w:start w:val="42"/>
      <w:numFmt w:val="bullet"/>
      <w:lvlText w:val=""/>
      <w:lvlJc w:val="left"/>
      <w:pPr>
        <w:ind w:left="643" w:hanging="360"/>
      </w:pPr>
      <w:rPr>
        <w:rFonts w:ascii="Symbol" w:eastAsia="Calibri" w:hAnsi="Symbol" w:cs="Calibri" w:hint="default"/>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7F4252CC"/>
    <w:multiLevelType w:val="hybridMultilevel"/>
    <w:tmpl w:val="D2DA8490"/>
    <w:lvl w:ilvl="0" w:tplc="0EF085CE">
      <w:start w:val="1"/>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86042704">
    <w:abstractNumId w:val="1"/>
  </w:num>
  <w:num w:numId="2" w16cid:durableId="1617442682">
    <w:abstractNumId w:val="2"/>
  </w:num>
  <w:num w:numId="3" w16cid:durableId="118374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30"/>
    <w:rsid w:val="00244F36"/>
    <w:rsid w:val="00246806"/>
    <w:rsid w:val="00463D65"/>
    <w:rsid w:val="004704A0"/>
    <w:rsid w:val="005455CB"/>
    <w:rsid w:val="00787A7A"/>
    <w:rsid w:val="00926D30"/>
    <w:rsid w:val="009A7DC7"/>
    <w:rsid w:val="009F41D2"/>
    <w:rsid w:val="00A422BC"/>
    <w:rsid w:val="00A47286"/>
    <w:rsid w:val="00BE04EF"/>
    <w:rsid w:val="00C02448"/>
    <w:rsid w:val="00C21025"/>
    <w:rsid w:val="00C604B1"/>
    <w:rsid w:val="00CA5FA0"/>
    <w:rsid w:val="00D95A4E"/>
    <w:rsid w:val="00DC5A88"/>
    <w:rsid w:val="00E4737C"/>
    <w:rsid w:val="00E758EC"/>
    <w:rsid w:val="00FB6D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C646"/>
  <w15:chartTrackingRefBased/>
  <w15:docId w15:val="{CAF90913-00B0-4E68-88D9-0AB1AB56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30"/>
    <w:pPr>
      <w:spacing w:after="0" w:line="240" w:lineRule="auto"/>
    </w:pPr>
    <w:rPr>
      <w:rFonts w:ascii="Calibri" w:eastAsia="Calibri" w:hAnsi="Calibri" w:cs="Calibri"/>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D30"/>
    <w:rPr>
      <w:color w:val="0563C1" w:themeColor="hyperlink"/>
      <w:u w:val="single"/>
    </w:rPr>
  </w:style>
  <w:style w:type="paragraph" w:styleId="ListParagraph">
    <w:name w:val="List Paragraph"/>
    <w:basedOn w:val="Normal"/>
    <w:uiPriority w:val="34"/>
    <w:qFormat/>
    <w:rsid w:val="00926D30"/>
    <w:pPr>
      <w:ind w:left="720"/>
      <w:contextualSpacing/>
    </w:pPr>
  </w:style>
  <w:style w:type="paragraph" w:styleId="NormalWeb">
    <w:name w:val="Normal (Web)"/>
    <w:basedOn w:val="Normal"/>
    <w:uiPriority w:val="99"/>
    <w:unhideWhenUsed/>
    <w:rsid w:val="00926D30"/>
    <w:pPr>
      <w:spacing w:before="100" w:beforeAutospacing="1" w:after="100" w:afterAutospacing="1"/>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epitrealonline.govt.nz/" TargetMode="External"/><Relationship Id="rId13" Type="http://schemas.openxmlformats.org/officeDocument/2006/relationships/hyperlink" Target="https://mch.govt.nz/tuia25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ia.govt.nz" TargetMode="External"/><Relationship Id="rId12" Type="http://schemas.openxmlformats.org/officeDocument/2006/relationships/hyperlink" Target="https://www.dia.govt.nz/National-Remembrance-Service-announced-for-the-victims-of-the-Christchurch-mosques-terrorist-attac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un.org/en/story/2019/05/103836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ia.govt.nz/press.nsf/d77da9b523f12931cc256ac5000d19b6/0d18640bcbdf4eeecc2584b700111149!OpenDocume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ewstalkzb.co.nz/photos/national/best-photos-from-prince-harry-and-meghan-markles-nz-tour/?photo=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Yarrall</dc:creator>
  <cp:keywords/>
  <dc:description/>
  <cp:lastModifiedBy>Louise Yarrall</cp:lastModifiedBy>
  <cp:revision>2</cp:revision>
  <dcterms:created xsi:type="dcterms:W3CDTF">2024-03-07T05:14:00Z</dcterms:created>
  <dcterms:modified xsi:type="dcterms:W3CDTF">2024-03-07T05:14:00Z</dcterms:modified>
</cp:coreProperties>
</file>